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1A51D" w14:textId="77777777" w:rsidR="008B73C3" w:rsidRPr="0052548E" w:rsidRDefault="00EC08EA" w:rsidP="008B73C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 w:rsidR="008B73C3">
        <w:rPr>
          <w:rFonts w:ascii="Arial" w:hAnsi="Arial" w:cs="Arial"/>
          <w:b/>
          <w:bCs/>
          <w:sz w:val="28"/>
        </w:rPr>
        <w:tab/>
      </w:r>
      <w:r w:rsidR="008B73C3">
        <w:rPr>
          <w:rFonts w:ascii="Arial" w:hAnsi="Arial" w:cs="Arial"/>
          <w:b/>
          <w:bCs/>
          <w:sz w:val="28"/>
        </w:rPr>
        <w:tab/>
      </w:r>
      <w:r w:rsidR="008B73C3">
        <w:rPr>
          <w:rFonts w:ascii="Arial" w:hAnsi="Arial" w:cs="Arial"/>
          <w:b/>
          <w:bCs/>
          <w:sz w:val="28"/>
        </w:rPr>
        <w:tab/>
      </w:r>
      <w:r w:rsidR="00C959CF" w:rsidRPr="00C959CF">
        <w:rPr>
          <w:rFonts w:ascii="Arial" w:hAnsi="Arial" w:cs="Arial"/>
          <w:b/>
          <w:bCs/>
          <w:sz w:val="28"/>
        </w:rPr>
        <w:t>R1-1904819</w:t>
      </w:r>
    </w:p>
    <w:p w14:paraId="69381E21" w14:textId="77777777" w:rsidR="00EC08EA" w:rsidRPr="009513AC" w:rsidRDefault="00EC08EA" w:rsidP="00EC08E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DE167D">
        <w:rPr>
          <w:rFonts w:ascii="Arial" w:hAnsi="Arial" w:cs="Arial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  <w:lang w:eastAsia="ja-JP"/>
        </w:rPr>
        <w:t xml:space="preserve"> 2019</w:t>
      </w:r>
    </w:p>
    <w:p w14:paraId="28E8B49A" w14:textId="77777777" w:rsidR="00496C0E" w:rsidRPr="00457A3C" w:rsidRDefault="00496C0E" w:rsidP="00496C0E">
      <w:pPr>
        <w:pStyle w:val="Footer"/>
        <w:jc w:val="both"/>
        <w:rPr>
          <w:rFonts w:ascii="Calibri" w:hAnsi="Calibri"/>
          <w:i w:val="0"/>
          <w:noProof w:val="0"/>
        </w:rPr>
      </w:pPr>
    </w:p>
    <w:p w14:paraId="02653EE8" w14:textId="77777777"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>Agenda item:</w:t>
      </w:r>
      <w:r w:rsidRPr="00E8545E">
        <w:rPr>
          <w:sz w:val="22"/>
        </w:rPr>
        <w:tab/>
      </w:r>
      <w:r w:rsidR="00613A3A" w:rsidRPr="00613A3A">
        <w:rPr>
          <w:sz w:val="22"/>
        </w:rPr>
        <w:t>7.2.1.</w:t>
      </w:r>
      <w:r w:rsidR="008B73C3">
        <w:rPr>
          <w:sz w:val="22"/>
        </w:rPr>
        <w:t>1</w:t>
      </w:r>
      <w:r w:rsidR="00613A3A">
        <w:rPr>
          <w:sz w:val="22"/>
        </w:rPr>
        <w:t xml:space="preserve"> </w:t>
      </w:r>
      <w:r w:rsidR="008B73C3" w:rsidRPr="008B73C3">
        <w:rPr>
          <w:sz w:val="22"/>
        </w:rPr>
        <w:t>Channel Structure for Two-Step RACH</w:t>
      </w:r>
    </w:p>
    <w:p w14:paraId="012AFE49" w14:textId="77777777"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 xml:space="preserve">Source: </w:t>
      </w:r>
      <w:r w:rsidRPr="00E8545E">
        <w:rPr>
          <w:b/>
          <w:sz w:val="22"/>
        </w:rPr>
        <w:tab/>
      </w:r>
      <w:r w:rsidRPr="00E8545E">
        <w:rPr>
          <w:sz w:val="22"/>
        </w:rPr>
        <w:t>Sierra Wireless</w:t>
      </w:r>
    </w:p>
    <w:p w14:paraId="6969EC3E" w14:textId="77777777"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>Title:</w:t>
      </w:r>
      <w:r w:rsidRPr="00E8545E">
        <w:rPr>
          <w:sz w:val="22"/>
        </w:rPr>
        <w:t xml:space="preserve"> </w:t>
      </w:r>
      <w:r w:rsidRPr="00E8545E">
        <w:rPr>
          <w:sz w:val="22"/>
        </w:rPr>
        <w:tab/>
      </w:r>
      <w:r w:rsidR="008B73C3" w:rsidRPr="008B73C3">
        <w:rPr>
          <w:sz w:val="22"/>
        </w:rPr>
        <w:t xml:space="preserve">Channel Structure for Two-Step RACH </w:t>
      </w:r>
      <w:r w:rsidR="007147F2" w:rsidRPr="007147F2">
        <w:rPr>
          <w:sz w:val="22"/>
        </w:rPr>
        <w:t xml:space="preserve">Considerations </w:t>
      </w:r>
    </w:p>
    <w:p w14:paraId="1F99006E" w14:textId="77777777" w:rsidR="00496C0E" w:rsidRPr="00E8545E" w:rsidRDefault="00496C0E" w:rsidP="00001D0D">
      <w:pPr>
        <w:tabs>
          <w:tab w:val="left" w:pos="2268"/>
        </w:tabs>
        <w:spacing w:line="360" w:lineRule="auto"/>
        <w:rPr>
          <w:sz w:val="22"/>
        </w:rPr>
      </w:pPr>
      <w:r w:rsidRPr="00E8545E">
        <w:rPr>
          <w:b/>
          <w:sz w:val="22"/>
        </w:rPr>
        <w:t>Document for</w:t>
      </w:r>
      <w:r w:rsidRPr="00E8545E">
        <w:rPr>
          <w:sz w:val="22"/>
        </w:rPr>
        <w:t>:</w:t>
      </w:r>
      <w:r w:rsidRPr="00E8545E">
        <w:rPr>
          <w:sz w:val="22"/>
        </w:rPr>
        <w:tab/>
        <w:t>Discussion</w:t>
      </w:r>
      <w:r w:rsidR="0073138F">
        <w:rPr>
          <w:sz w:val="22"/>
        </w:rPr>
        <w:t xml:space="preserve"> and decision</w:t>
      </w:r>
    </w:p>
    <w:p w14:paraId="4BB230A3" w14:textId="77777777" w:rsidR="001F1B83" w:rsidRDefault="00496C0E" w:rsidP="0044554B">
      <w:pPr>
        <w:pStyle w:val="Heading1"/>
      </w:pPr>
      <w:r w:rsidRPr="00CA4978">
        <w:t>Introduction</w:t>
      </w:r>
    </w:p>
    <w:p w14:paraId="0E00AB4B" w14:textId="77777777" w:rsidR="00857F2B" w:rsidRDefault="00A6534D" w:rsidP="00061402">
      <w:r>
        <w:t xml:space="preserve">In RAN#82 the 2-step RACH WID </w:t>
      </w:r>
      <w:r w:rsidR="00641370" w:rsidRPr="00641370">
        <w:t>in RP-182894</w:t>
      </w:r>
      <w:r w:rsidR="003B3175">
        <w:t xml:space="preserve"> [1]</w:t>
      </w:r>
      <w:r w:rsidR="00641370">
        <w:t xml:space="preserve"> </w:t>
      </w:r>
      <w:r>
        <w:t>was approved</w:t>
      </w:r>
      <w:r w:rsidR="00641370">
        <w:t>. T</w:t>
      </w:r>
      <w:r w:rsidR="00744EDF">
        <w:t xml:space="preserve">his </w:t>
      </w:r>
      <w:r>
        <w:t>contribution discusses the considerations for the 2-step RACH channel structure</w:t>
      </w:r>
      <w:r w:rsidR="00641370">
        <w:t xml:space="preserve">, including the </w:t>
      </w:r>
      <w:r w:rsidR="00F45B41">
        <w:t xml:space="preserve">supported PRACH preamble formats for 2-step RACH, </w:t>
      </w:r>
      <w:r w:rsidR="00DE167D" w:rsidRPr="00DE167D">
        <w:t xml:space="preserve">PUSCH </w:t>
      </w:r>
      <w:r w:rsidR="00DE167D">
        <w:t>o</w:t>
      </w:r>
      <w:r w:rsidR="00DE167D" w:rsidRPr="00DE167D">
        <w:t xml:space="preserve">ccasion </w:t>
      </w:r>
      <w:r w:rsidR="00DE167D">
        <w:t>c</w:t>
      </w:r>
      <w:r w:rsidR="00DE167D" w:rsidRPr="00DE167D">
        <w:t>onfiguration</w:t>
      </w:r>
      <w:r w:rsidR="00F45B41">
        <w:t xml:space="preserve">, and the </w:t>
      </w:r>
      <w:r w:rsidR="00F45B41" w:rsidRPr="00F45B41">
        <w:t xml:space="preserve">PRACH </w:t>
      </w:r>
      <w:r w:rsidR="00F45B41">
        <w:t>m</w:t>
      </w:r>
      <w:r w:rsidR="00F45B41" w:rsidRPr="00F45B41">
        <w:t>apping to PUSCH DMRS</w:t>
      </w:r>
      <w:r w:rsidR="00F45B41">
        <w:t>.</w:t>
      </w:r>
    </w:p>
    <w:p w14:paraId="4AB81A10" w14:textId="77777777" w:rsidR="00A6534D" w:rsidRDefault="00A6534D" w:rsidP="00061402"/>
    <w:p w14:paraId="13CCAC09" w14:textId="77777777" w:rsidR="00D06D6C" w:rsidRDefault="00DD4D0E" w:rsidP="00D06D6C">
      <w:pPr>
        <w:pStyle w:val="Heading1"/>
      </w:pPr>
      <w:r>
        <w:t xml:space="preserve">Supported </w:t>
      </w:r>
      <w:r w:rsidR="00D06D6C">
        <w:t xml:space="preserve">PRACH </w:t>
      </w:r>
      <w:r w:rsidR="00F66BFC">
        <w:t>P</w:t>
      </w:r>
      <w:r w:rsidR="00D06D6C">
        <w:t xml:space="preserve">reamble </w:t>
      </w:r>
      <w:r>
        <w:t>Formats</w:t>
      </w:r>
    </w:p>
    <w:p w14:paraId="2DF08F0A" w14:textId="77777777" w:rsidR="008349AB" w:rsidRDefault="009273CB" w:rsidP="009273CB">
      <w:pPr>
        <w:overflowPunct w:val="0"/>
        <w:autoSpaceDE w:val="0"/>
        <w:autoSpaceDN w:val="0"/>
        <w:adjustRightInd w:val="0"/>
        <w:jc w:val="left"/>
        <w:textAlignment w:val="baseline"/>
      </w:pPr>
      <w:r>
        <w:t xml:space="preserve">The requirement from the 2-step RACH WID is to </w:t>
      </w:r>
      <w:r>
        <w:rPr>
          <w:bCs/>
          <w:lang w:eastAsia="zh-CN"/>
        </w:rPr>
        <w:t xml:space="preserve">reuse the Rel-15 NR PRACH preamble design for the </w:t>
      </w:r>
      <w:r>
        <w:t>2-step RACH:</w:t>
      </w:r>
    </w:p>
    <w:p w14:paraId="00AC4E33" w14:textId="77777777" w:rsidR="009273CB" w:rsidRDefault="009273CB" w:rsidP="009273CB">
      <w:pPr>
        <w:overflowPunct w:val="0"/>
        <w:autoSpaceDE w:val="0"/>
        <w:autoSpaceDN w:val="0"/>
        <w:adjustRightInd w:val="0"/>
        <w:jc w:val="left"/>
        <w:textAlignment w:val="baseline"/>
        <w:rPr>
          <w:bCs/>
          <w:lang w:eastAsia="zh-CN"/>
        </w:rPr>
      </w:pPr>
    </w:p>
    <w:p w14:paraId="6D40ACA7" w14:textId="77777777" w:rsidR="008349AB" w:rsidRPr="002E7DCE" w:rsidRDefault="008349AB" w:rsidP="00237718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bCs/>
          <w:i/>
          <w:sz w:val="16"/>
          <w:lang w:eastAsia="zh-CN"/>
        </w:rPr>
      </w:pPr>
      <w:r w:rsidRPr="002E7DCE">
        <w:rPr>
          <w:bCs/>
          <w:i/>
          <w:sz w:val="16"/>
          <w:lang w:eastAsia="zh-CN"/>
        </w:rPr>
        <w:t>2-step RACH is applicable to any cell size supported in Rel-15 NR;</w:t>
      </w:r>
    </w:p>
    <w:p w14:paraId="652C705D" w14:textId="77777777" w:rsidR="009273CB" w:rsidRPr="002E7DCE" w:rsidRDefault="009273CB" w:rsidP="00237718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bCs/>
          <w:i/>
          <w:sz w:val="16"/>
          <w:lang w:eastAsia="zh-CN"/>
        </w:rPr>
      </w:pPr>
      <w:r w:rsidRPr="002E7DCE">
        <w:rPr>
          <w:rFonts w:hint="eastAsia"/>
          <w:bCs/>
          <w:i/>
          <w:sz w:val="16"/>
          <w:lang w:eastAsia="zh-CN"/>
        </w:rPr>
        <w:t>Channel structure</w:t>
      </w:r>
      <w:r w:rsidRPr="002E7DCE">
        <w:rPr>
          <w:bCs/>
          <w:i/>
          <w:sz w:val="16"/>
          <w:lang w:eastAsia="zh-CN"/>
        </w:rPr>
        <w:t xml:space="preserve"> of </w:t>
      </w:r>
      <w:proofErr w:type="spellStart"/>
      <w:r w:rsidRPr="002E7DCE">
        <w:rPr>
          <w:bCs/>
          <w:i/>
          <w:sz w:val="16"/>
          <w:lang w:eastAsia="zh-CN"/>
        </w:rPr>
        <w:t>msgA</w:t>
      </w:r>
      <w:proofErr w:type="spellEnd"/>
      <w:r w:rsidRPr="002E7DCE">
        <w:rPr>
          <w:bCs/>
          <w:i/>
          <w:sz w:val="16"/>
          <w:lang w:eastAsia="zh-CN"/>
        </w:rPr>
        <w:t xml:space="preserve"> is Preamble and PUSCH carrying payload (RAN1)</w:t>
      </w:r>
    </w:p>
    <w:p w14:paraId="74DF822A" w14:textId="77777777" w:rsidR="009273CB" w:rsidRPr="002E7DCE" w:rsidRDefault="009273CB" w:rsidP="00237718">
      <w:pPr>
        <w:numPr>
          <w:ilvl w:val="1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bCs/>
          <w:i/>
          <w:sz w:val="16"/>
          <w:lang w:eastAsia="zh-CN"/>
        </w:rPr>
      </w:pPr>
      <w:r w:rsidRPr="002E7DCE">
        <w:rPr>
          <w:bCs/>
          <w:i/>
          <w:sz w:val="16"/>
          <w:lang w:eastAsia="zh-CN"/>
        </w:rPr>
        <w:t xml:space="preserve">Only reuse the Rel-15 NR PRACH Preambles design. </w:t>
      </w:r>
    </w:p>
    <w:p w14:paraId="3D91720E" w14:textId="77777777" w:rsidR="008349AB" w:rsidRDefault="008349AB" w:rsidP="008349AB">
      <w:pPr>
        <w:overflowPunct w:val="0"/>
        <w:autoSpaceDE w:val="0"/>
        <w:autoSpaceDN w:val="0"/>
        <w:adjustRightInd w:val="0"/>
        <w:jc w:val="left"/>
        <w:textAlignment w:val="baseline"/>
        <w:rPr>
          <w:bCs/>
          <w:lang w:eastAsia="zh-CN"/>
        </w:rPr>
      </w:pPr>
    </w:p>
    <w:p w14:paraId="0FD1530A" w14:textId="77777777" w:rsidR="008349AB" w:rsidRDefault="008349AB" w:rsidP="008349AB">
      <w:pPr>
        <w:overflowPunct w:val="0"/>
        <w:autoSpaceDE w:val="0"/>
        <w:autoSpaceDN w:val="0"/>
        <w:adjustRightInd w:val="0"/>
        <w:jc w:val="left"/>
        <w:textAlignment w:val="baseline"/>
        <w:rPr>
          <w:bCs/>
          <w:lang w:eastAsia="zh-CN"/>
        </w:rPr>
      </w:pPr>
    </w:p>
    <w:p w14:paraId="6C6B52D7" w14:textId="77777777" w:rsidR="00825857" w:rsidRDefault="009273CB" w:rsidP="00141F52">
      <w:pPr>
        <w:rPr>
          <w:bCs/>
          <w:lang w:eastAsia="zh-CN"/>
        </w:rPr>
      </w:pPr>
      <w:r>
        <w:rPr>
          <w:bCs/>
          <w:lang w:eastAsia="zh-CN"/>
        </w:rPr>
        <w:t xml:space="preserve">The Rel-15 PRACH </w:t>
      </w:r>
      <w:r w:rsidR="008349AB">
        <w:rPr>
          <w:bCs/>
          <w:lang w:eastAsia="zh-CN"/>
        </w:rPr>
        <w:t xml:space="preserve">formats </w:t>
      </w:r>
      <w:r>
        <w:rPr>
          <w:bCs/>
          <w:lang w:eastAsia="zh-CN"/>
        </w:rPr>
        <w:t xml:space="preserve">include long and short PRACH </w:t>
      </w:r>
      <w:r w:rsidR="008349AB">
        <w:rPr>
          <w:bCs/>
          <w:lang w:eastAsia="zh-CN"/>
        </w:rPr>
        <w:t xml:space="preserve">with each of the formats targeting </w:t>
      </w:r>
      <w:r w:rsidR="00075575">
        <w:rPr>
          <w:bCs/>
          <w:lang w:eastAsia="zh-CN"/>
        </w:rPr>
        <w:t>different deployment scenarios</w:t>
      </w:r>
      <w:r w:rsidR="00F1530F">
        <w:rPr>
          <w:bCs/>
          <w:lang w:eastAsia="zh-CN"/>
        </w:rPr>
        <w:t xml:space="preserve">, </w:t>
      </w:r>
      <w:r w:rsidR="00EA762C">
        <w:rPr>
          <w:bCs/>
          <w:lang w:eastAsia="zh-CN"/>
        </w:rPr>
        <w:t>cell size</w:t>
      </w:r>
      <w:r w:rsidR="00075575">
        <w:rPr>
          <w:bCs/>
          <w:lang w:eastAsia="zh-CN"/>
        </w:rPr>
        <w:t>s</w:t>
      </w:r>
      <w:r w:rsidR="00F1530F">
        <w:rPr>
          <w:bCs/>
          <w:lang w:eastAsia="zh-CN"/>
        </w:rPr>
        <w:t>, frequency ranges, UE velocity</w:t>
      </w:r>
      <w:r w:rsidR="008E4295">
        <w:rPr>
          <w:bCs/>
          <w:lang w:eastAsia="zh-CN"/>
        </w:rPr>
        <w:t>, frame structure</w:t>
      </w:r>
      <w:r w:rsidR="00F1530F">
        <w:rPr>
          <w:bCs/>
          <w:lang w:eastAsia="zh-CN"/>
        </w:rPr>
        <w:t xml:space="preserve"> and beams. The objective of </w:t>
      </w:r>
      <w:r w:rsidR="00C01ACA">
        <w:rPr>
          <w:bCs/>
          <w:lang w:eastAsia="zh-CN"/>
        </w:rPr>
        <w:t xml:space="preserve">the </w:t>
      </w:r>
      <w:r w:rsidR="00F1530F">
        <w:rPr>
          <w:bCs/>
          <w:lang w:eastAsia="zh-CN"/>
        </w:rPr>
        <w:t xml:space="preserve">2-step RACH WI is to provide a general 2-step RACH procedure for NR, hence </w:t>
      </w:r>
      <w:r w:rsidR="00141F52">
        <w:rPr>
          <w:bCs/>
          <w:lang w:eastAsia="zh-CN"/>
        </w:rPr>
        <w:t xml:space="preserve">2-step RACH should support both long and short PRACH preambles. Some of the deployment scenarios can perhaps be excluded from using 2-step RACH (such as high speed) but RAN1 should strive to support as many of the Rel-15 PRACH formats as possible. </w:t>
      </w:r>
    </w:p>
    <w:p w14:paraId="6C55E263" w14:textId="77777777" w:rsidR="00497EFE" w:rsidRDefault="00497EFE" w:rsidP="00497EFE">
      <w:pPr>
        <w:pStyle w:val="Proposal"/>
        <w:rPr>
          <w:lang w:val="en-GB"/>
        </w:rPr>
      </w:pPr>
    </w:p>
    <w:p w14:paraId="35DAD98A" w14:textId="77777777" w:rsidR="00497EFE" w:rsidRDefault="00141F52" w:rsidP="00141F52">
      <w:pPr>
        <w:rPr>
          <w:bCs/>
          <w:lang w:eastAsia="zh-CN"/>
        </w:rPr>
      </w:pPr>
      <w:r>
        <w:rPr>
          <w:bCs/>
          <w:lang w:eastAsia="zh-CN"/>
        </w:rPr>
        <w:t>The PRACH with short preambles (as small as 2-symbols) allow</w:t>
      </w:r>
      <w:r w:rsidR="00C01ACA">
        <w:rPr>
          <w:bCs/>
          <w:lang w:eastAsia="zh-CN"/>
        </w:rPr>
        <w:t>s</w:t>
      </w:r>
      <w:r>
        <w:rPr>
          <w:bCs/>
          <w:lang w:eastAsia="zh-CN"/>
        </w:rPr>
        <w:t xml:space="preserve"> for more than one PRACH occasion within the PRACH slot </w:t>
      </w:r>
      <w:r w:rsidR="00C01ACA">
        <w:rPr>
          <w:bCs/>
          <w:lang w:eastAsia="zh-CN"/>
        </w:rPr>
        <w:t>t</w:t>
      </w:r>
      <w:r>
        <w:rPr>
          <w:bCs/>
          <w:lang w:eastAsia="zh-CN"/>
        </w:rPr>
        <w:t>hereby increasing the number of occasions and reducing the probability of PRACH preamble collisions.</w:t>
      </w:r>
      <w:r w:rsidR="00825857">
        <w:rPr>
          <w:bCs/>
          <w:lang w:eastAsia="zh-CN"/>
        </w:rPr>
        <w:t xml:space="preserve"> </w:t>
      </w:r>
      <w:r w:rsidR="00497EFE">
        <w:rPr>
          <w:bCs/>
          <w:lang w:eastAsia="zh-CN"/>
        </w:rPr>
        <w:t xml:space="preserve">NR-U deployment scenarios are typically for smaller cells and higher frequencies </w:t>
      </w:r>
      <w:r w:rsidR="00C01ACA">
        <w:rPr>
          <w:bCs/>
          <w:lang w:eastAsia="zh-CN"/>
        </w:rPr>
        <w:t xml:space="preserve">for </w:t>
      </w:r>
      <w:r w:rsidR="00497EFE">
        <w:rPr>
          <w:bCs/>
          <w:lang w:eastAsia="zh-CN"/>
        </w:rPr>
        <w:t xml:space="preserve">which these shorter PRACH preambles are </w:t>
      </w:r>
      <w:r w:rsidR="001D0047">
        <w:rPr>
          <w:bCs/>
          <w:lang w:eastAsia="zh-CN"/>
        </w:rPr>
        <w:t xml:space="preserve">particularly </w:t>
      </w:r>
      <w:r w:rsidR="00497EFE">
        <w:rPr>
          <w:bCs/>
          <w:lang w:eastAsia="zh-CN"/>
        </w:rPr>
        <w:t xml:space="preserve">more suitable. </w:t>
      </w:r>
      <w:r w:rsidR="001D0047">
        <w:rPr>
          <w:bCs/>
          <w:lang w:eastAsia="zh-CN"/>
        </w:rPr>
        <w:t xml:space="preserve">Some lower frequency, larger cell deployments may benefit from 2-step RACH requiring long PRACH format support. </w:t>
      </w:r>
    </w:p>
    <w:p w14:paraId="27D85A6D" w14:textId="77777777" w:rsidR="0004391A" w:rsidRDefault="0004391A" w:rsidP="00141F52"/>
    <w:p w14:paraId="3211D287" w14:textId="77777777" w:rsidR="0004391A" w:rsidRDefault="0004391A" w:rsidP="00A76F1E">
      <w:pPr>
        <w:pStyle w:val="Proposal"/>
        <w:ind w:left="1440" w:hanging="1440"/>
      </w:pPr>
      <w:r>
        <w:rPr>
          <w:lang w:val="en-GB"/>
        </w:rPr>
        <w:t>Proposal</w:t>
      </w:r>
      <w:r w:rsidR="00685EBE">
        <w:rPr>
          <w:lang w:val="en-GB"/>
        </w:rPr>
        <w:t xml:space="preserve"> 1</w:t>
      </w:r>
      <w:r>
        <w:rPr>
          <w:lang w:val="en-GB"/>
        </w:rPr>
        <w:t xml:space="preserve">: </w:t>
      </w:r>
      <w:r>
        <w:rPr>
          <w:lang w:val="en-GB"/>
        </w:rPr>
        <w:tab/>
        <w:t>The</w:t>
      </w:r>
      <w:r>
        <w:t xml:space="preserve"> 2-step RACH should support both short and long PRACH formats.</w:t>
      </w:r>
    </w:p>
    <w:p w14:paraId="70C65118" w14:textId="77777777" w:rsidR="00DD4D0E" w:rsidRDefault="00DD4D0E" w:rsidP="00D06D6C"/>
    <w:p w14:paraId="0321ED93" w14:textId="77777777" w:rsidR="00185D87" w:rsidRDefault="00185D87" w:rsidP="00185D87">
      <w:pPr>
        <w:pStyle w:val="Heading1"/>
      </w:pPr>
      <w:r>
        <w:t>PUSCH</w:t>
      </w:r>
      <w:r w:rsidR="00A40F0B">
        <w:t xml:space="preserve"> Occasion </w:t>
      </w:r>
      <w:r w:rsidR="00AE2BBC">
        <w:t>Configuration</w:t>
      </w:r>
    </w:p>
    <w:p w14:paraId="47A3CA96" w14:textId="77777777" w:rsidR="003434B7" w:rsidRDefault="007A4012" w:rsidP="00D06D6C">
      <w:r>
        <w:t xml:space="preserve">In </w:t>
      </w:r>
      <w:r w:rsidR="003434B7">
        <w:t>RAN1#96</w:t>
      </w:r>
      <w:r w:rsidR="002B1EAC">
        <w:t xml:space="preserve"> [2]</w:t>
      </w:r>
      <w:r w:rsidR="003434B7">
        <w:t>, there was an agreement on the configuration of the PUSCH occasion locations with respect to the PRACH occasions. In the agreement</w:t>
      </w:r>
      <w:r w:rsidR="00663EAF">
        <w:t>,</w:t>
      </w:r>
      <w:r w:rsidR="003434B7">
        <w:t xml:space="preserve"> there </w:t>
      </w:r>
      <w:r w:rsidR="00BD6986">
        <w:t>are</w:t>
      </w:r>
      <w:r w:rsidR="003434B7">
        <w:t xml:space="preserve"> two options on the configuration: </w:t>
      </w:r>
    </w:p>
    <w:p w14:paraId="719FC072" w14:textId="77777777" w:rsidR="00845BF3" w:rsidRDefault="00845BF3" w:rsidP="00D06D6C"/>
    <w:p w14:paraId="18A6D219" w14:textId="77777777" w:rsidR="00845BF3" w:rsidRPr="00845BF3" w:rsidRDefault="00845BF3" w:rsidP="00D52218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240" w:lineRule="auto"/>
        <w:ind w:left="72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PUSCH occasion for 2-step RACH is defined as</w:t>
      </w:r>
    </w:p>
    <w:p w14:paraId="52D6C626" w14:textId="77777777" w:rsidR="00845BF3" w:rsidRPr="00845BF3" w:rsidRDefault="00845BF3" w:rsidP="00D52218">
      <w:pPr>
        <w:pStyle w:val="ListParagraph"/>
        <w:numPr>
          <w:ilvl w:val="1"/>
          <w:numId w:val="9"/>
        </w:numPr>
        <w:autoSpaceDE w:val="0"/>
        <w:autoSpaceDN w:val="0"/>
        <w:adjustRightInd w:val="0"/>
        <w:snapToGrid w:val="0"/>
        <w:spacing w:line="240" w:lineRule="auto"/>
        <w:contextualSpacing w:val="0"/>
        <w:jc w:val="both"/>
        <w:rPr>
          <w:i/>
          <w:strike/>
          <w:color w:val="FF0000"/>
          <w:sz w:val="16"/>
          <w:szCs w:val="20"/>
        </w:rPr>
      </w:pPr>
      <w:r w:rsidRPr="00845BF3">
        <w:rPr>
          <w:i/>
          <w:sz w:val="16"/>
          <w:szCs w:val="20"/>
        </w:rPr>
        <w:t xml:space="preserve">the time-frequency </w:t>
      </w:r>
      <w:r w:rsidRPr="00845BF3">
        <w:rPr>
          <w:rFonts w:hint="eastAsia"/>
          <w:i/>
          <w:sz w:val="16"/>
          <w:szCs w:val="20"/>
        </w:rPr>
        <w:t>res</w:t>
      </w:r>
      <w:r w:rsidRPr="00845BF3">
        <w:rPr>
          <w:i/>
          <w:sz w:val="16"/>
          <w:szCs w:val="20"/>
        </w:rPr>
        <w:t xml:space="preserve">ource for payload transmission </w:t>
      </w:r>
      <w:r w:rsidRPr="00845BF3">
        <w:rPr>
          <w:i/>
          <w:strike/>
          <w:color w:val="FF0000"/>
          <w:sz w:val="16"/>
          <w:szCs w:val="20"/>
        </w:rPr>
        <w:t xml:space="preserve">associated with a PRACH preamble in </w:t>
      </w:r>
      <w:proofErr w:type="spellStart"/>
      <w:r w:rsidRPr="00845BF3">
        <w:rPr>
          <w:i/>
          <w:strike/>
          <w:color w:val="FF0000"/>
          <w:sz w:val="16"/>
          <w:szCs w:val="20"/>
        </w:rPr>
        <w:t>msgA</w:t>
      </w:r>
      <w:proofErr w:type="spellEnd"/>
    </w:p>
    <w:p w14:paraId="147C7B12" w14:textId="77777777" w:rsidR="00845BF3" w:rsidRPr="00845BF3" w:rsidRDefault="00845BF3" w:rsidP="00D52218">
      <w:pPr>
        <w:pStyle w:val="ListParagraph"/>
        <w:numPr>
          <w:ilvl w:val="0"/>
          <w:numId w:val="7"/>
        </w:numPr>
        <w:autoSpaceDE w:val="0"/>
        <w:autoSpaceDN w:val="0"/>
        <w:adjustRightInd w:val="0"/>
        <w:snapToGrid w:val="0"/>
        <w:spacing w:line="240" w:lineRule="auto"/>
        <w:ind w:left="72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Consider</w:t>
      </w:r>
      <w:r w:rsidRPr="00845BF3">
        <w:rPr>
          <w:rFonts w:hint="eastAsia"/>
          <w:i/>
          <w:sz w:val="16"/>
          <w:szCs w:val="20"/>
        </w:rPr>
        <w:t xml:space="preserve"> the following </w:t>
      </w:r>
      <w:r w:rsidRPr="00845BF3">
        <w:rPr>
          <w:i/>
          <w:sz w:val="16"/>
          <w:szCs w:val="20"/>
        </w:rPr>
        <w:t xml:space="preserve">methods for PUSCH occasion of </w:t>
      </w:r>
      <w:proofErr w:type="spellStart"/>
      <w:r w:rsidRPr="00845BF3">
        <w:rPr>
          <w:i/>
          <w:sz w:val="16"/>
          <w:szCs w:val="20"/>
        </w:rPr>
        <w:t>msgA</w:t>
      </w:r>
      <w:proofErr w:type="spellEnd"/>
      <w:r w:rsidRPr="00845BF3">
        <w:rPr>
          <w:i/>
          <w:sz w:val="16"/>
          <w:szCs w:val="20"/>
        </w:rPr>
        <w:t xml:space="preserve"> transmission:</w:t>
      </w:r>
    </w:p>
    <w:p w14:paraId="068A1E29" w14:textId="77777777" w:rsidR="00845BF3" w:rsidRPr="00845BF3" w:rsidRDefault="00845BF3" w:rsidP="00D52218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line="240" w:lineRule="auto"/>
        <w:ind w:left="1440"/>
        <w:contextualSpacing w:val="0"/>
        <w:jc w:val="both"/>
        <w:rPr>
          <w:i/>
          <w:sz w:val="16"/>
          <w:szCs w:val="20"/>
        </w:rPr>
      </w:pPr>
      <w:proofErr w:type="spellStart"/>
      <w:r w:rsidRPr="00845BF3">
        <w:rPr>
          <w:rFonts w:hint="eastAsia"/>
          <w:i/>
          <w:sz w:val="16"/>
          <w:szCs w:val="20"/>
        </w:rPr>
        <w:t>Opt</w:t>
      </w:r>
      <w:proofErr w:type="spellEnd"/>
      <w:r w:rsidRPr="00845BF3">
        <w:rPr>
          <w:i/>
          <w:sz w:val="16"/>
          <w:szCs w:val="20"/>
        </w:rPr>
        <w:t xml:space="preserve"> 1: </w:t>
      </w:r>
      <w:r w:rsidRPr="00845BF3">
        <w:rPr>
          <w:i/>
          <w:sz w:val="16"/>
          <w:szCs w:val="20"/>
          <w:lang w:eastAsia="zh-CN"/>
        </w:rPr>
        <w:t>PUSCH occasions are separately configured from PRACH occasions</w:t>
      </w:r>
    </w:p>
    <w:p w14:paraId="7BB3BC58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lastRenderedPageBreak/>
        <w:t>For one PUSCH occasion, it is derived based on:</w:t>
      </w:r>
    </w:p>
    <w:p w14:paraId="394D77AD" w14:textId="77777777" w:rsidR="00845BF3" w:rsidRPr="00845BF3" w:rsidRDefault="00845BF3" w:rsidP="00D52218">
      <w:pPr>
        <w:pStyle w:val="ListParagraph"/>
        <w:numPr>
          <w:ilvl w:val="3"/>
          <w:numId w:val="7"/>
        </w:numPr>
        <w:autoSpaceDE w:val="0"/>
        <w:autoSpaceDN w:val="0"/>
        <w:adjustRightInd w:val="0"/>
        <w:snapToGrid w:val="0"/>
        <w:spacing w:line="240" w:lineRule="auto"/>
        <w:ind w:left="288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Alt 1: r</w:t>
      </w:r>
      <w:r w:rsidRPr="00845BF3">
        <w:rPr>
          <w:rFonts w:hint="eastAsia"/>
          <w:i/>
          <w:sz w:val="16"/>
          <w:szCs w:val="20"/>
        </w:rPr>
        <w:t xml:space="preserve">euse </w:t>
      </w:r>
      <w:r w:rsidRPr="00845BF3">
        <w:rPr>
          <w:i/>
          <w:sz w:val="16"/>
          <w:szCs w:val="20"/>
        </w:rPr>
        <w:t xml:space="preserve">the resource allocation for NR </w:t>
      </w:r>
      <w:r w:rsidRPr="00845BF3">
        <w:rPr>
          <w:rFonts w:hint="eastAsia"/>
          <w:i/>
          <w:sz w:val="16"/>
          <w:szCs w:val="20"/>
        </w:rPr>
        <w:t>configured grant</w:t>
      </w:r>
      <w:r w:rsidRPr="00845BF3">
        <w:rPr>
          <w:i/>
          <w:sz w:val="16"/>
          <w:szCs w:val="20"/>
        </w:rPr>
        <w:t xml:space="preserve"> in principle</w:t>
      </w:r>
    </w:p>
    <w:p w14:paraId="6BF4FD7D" w14:textId="77777777" w:rsidR="00845BF3" w:rsidRPr="00845BF3" w:rsidRDefault="00845BF3" w:rsidP="00D52218">
      <w:pPr>
        <w:pStyle w:val="ListParagraph"/>
        <w:numPr>
          <w:ilvl w:val="3"/>
          <w:numId w:val="7"/>
        </w:numPr>
        <w:autoSpaceDE w:val="0"/>
        <w:autoSpaceDN w:val="0"/>
        <w:adjustRightInd w:val="0"/>
        <w:snapToGrid w:val="0"/>
        <w:spacing w:line="240" w:lineRule="auto"/>
        <w:ind w:left="288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 xml:space="preserve">Alt 2: other potential configurations (e.g., reuse semi-static SFI + </w:t>
      </w:r>
      <w:proofErr w:type="gramStart"/>
      <w:r w:rsidRPr="00845BF3">
        <w:rPr>
          <w:i/>
          <w:sz w:val="16"/>
          <w:szCs w:val="20"/>
        </w:rPr>
        <w:t>BWP,  reuse</w:t>
      </w:r>
      <w:proofErr w:type="gramEnd"/>
      <w:r w:rsidRPr="00845BF3">
        <w:rPr>
          <w:i/>
          <w:sz w:val="16"/>
          <w:szCs w:val="20"/>
        </w:rPr>
        <w:t xml:space="preserve"> PRACH RO, etc.)</w:t>
      </w:r>
    </w:p>
    <w:p w14:paraId="30AD95DA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 xml:space="preserve">FFS detailed association rule between the PRACH and PUSCH for </w:t>
      </w:r>
      <w:proofErr w:type="spellStart"/>
      <w:r w:rsidRPr="00845BF3">
        <w:rPr>
          <w:i/>
          <w:sz w:val="16"/>
          <w:szCs w:val="20"/>
        </w:rPr>
        <w:t>msgA</w:t>
      </w:r>
      <w:proofErr w:type="spellEnd"/>
      <w:r w:rsidRPr="00845BF3">
        <w:rPr>
          <w:i/>
          <w:sz w:val="16"/>
          <w:szCs w:val="20"/>
        </w:rPr>
        <w:t xml:space="preserve"> transmission</w:t>
      </w:r>
    </w:p>
    <w:p w14:paraId="0E5AA656" w14:textId="77777777" w:rsidR="00845BF3" w:rsidRPr="00845BF3" w:rsidRDefault="00845BF3" w:rsidP="00D52218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line="240" w:lineRule="auto"/>
        <w:ind w:left="1440"/>
        <w:contextualSpacing w:val="0"/>
        <w:jc w:val="both"/>
        <w:rPr>
          <w:i/>
          <w:sz w:val="16"/>
          <w:szCs w:val="20"/>
        </w:rPr>
      </w:pPr>
      <w:proofErr w:type="spellStart"/>
      <w:r w:rsidRPr="00845BF3">
        <w:rPr>
          <w:rFonts w:hint="eastAsia"/>
          <w:i/>
          <w:sz w:val="16"/>
          <w:szCs w:val="20"/>
        </w:rPr>
        <w:t>Opt</w:t>
      </w:r>
      <w:proofErr w:type="spellEnd"/>
      <w:r w:rsidRPr="00845BF3">
        <w:rPr>
          <w:i/>
          <w:sz w:val="16"/>
          <w:szCs w:val="20"/>
        </w:rPr>
        <w:t xml:space="preserve"> 2: </w:t>
      </w:r>
      <w:r w:rsidRPr="00845BF3">
        <w:rPr>
          <w:i/>
          <w:sz w:val="16"/>
          <w:szCs w:val="20"/>
          <w:lang w:eastAsia="zh-CN"/>
        </w:rPr>
        <w:t xml:space="preserve">Specify/configure the relative location (in time and/or frequency) of the PUSCH occasion with respect to the </w:t>
      </w:r>
      <w:r w:rsidRPr="00845BF3">
        <w:rPr>
          <w:i/>
          <w:sz w:val="16"/>
          <w:szCs w:val="20"/>
        </w:rPr>
        <w:t>associated</w:t>
      </w:r>
      <w:r w:rsidRPr="00845BF3">
        <w:rPr>
          <w:i/>
          <w:sz w:val="16"/>
          <w:szCs w:val="20"/>
          <w:lang w:eastAsia="zh-CN"/>
        </w:rPr>
        <w:t xml:space="preserve"> PRACH occasion</w:t>
      </w:r>
    </w:p>
    <w:p w14:paraId="46ABF86D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Alt 1: Time/frequency relation between PRACH preambles in PRACH occasion(s) and PUSCH occasions are single specification fixed value.</w:t>
      </w:r>
    </w:p>
    <w:p w14:paraId="4E663681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Alt 2: Time/frequency relation between each PRACH preamble in PRACH occasion(s) to the PUSCH occasion is single specification fixed value. Different preambles in different PRACH occasions can have different values.</w:t>
      </w:r>
    </w:p>
    <w:p w14:paraId="4245C296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Alt 3: Time/frequency relation between PRACH preambles in PRACH occasion(s) and PUSCH occasions are single semi-statically configured value.</w:t>
      </w:r>
    </w:p>
    <w:p w14:paraId="0946D886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Alt 4: Time/frequency relation between each PRACH preamble in PRACH occasion(s) to the PUSCH occasion is semi-statically configured value. Different preambles in different PRACH occasions can have different values.</w:t>
      </w:r>
    </w:p>
    <w:p w14:paraId="7DED52F5" w14:textId="77777777" w:rsidR="00845BF3" w:rsidRPr="00845BF3" w:rsidRDefault="00845BF3" w:rsidP="00D52218">
      <w:pPr>
        <w:pStyle w:val="ListParagraph"/>
        <w:numPr>
          <w:ilvl w:val="2"/>
          <w:numId w:val="7"/>
        </w:numPr>
        <w:autoSpaceDE w:val="0"/>
        <w:autoSpaceDN w:val="0"/>
        <w:adjustRightInd w:val="0"/>
        <w:snapToGrid w:val="0"/>
        <w:spacing w:line="240" w:lineRule="auto"/>
        <w:ind w:left="216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 xml:space="preserve">Note: The time and frequency relation </w:t>
      </w:r>
      <w:proofErr w:type="gramStart"/>
      <w:r w:rsidRPr="00845BF3">
        <w:rPr>
          <w:i/>
          <w:sz w:val="16"/>
          <w:szCs w:val="20"/>
        </w:rPr>
        <w:t>is</w:t>
      </w:r>
      <w:proofErr w:type="gramEnd"/>
      <w:r w:rsidRPr="00845BF3">
        <w:rPr>
          <w:i/>
          <w:sz w:val="16"/>
          <w:szCs w:val="20"/>
        </w:rPr>
        <w:t xml:space="preserve"> not required to be the same alternative.</w:t>
      </w:r>
    </w:p>
    <w:p w14:paraId="14948FBF" w14:textId="77777777" w:rsidR="00845BF3" w:rsidRPr="00845BF3" w:rsidRDefault="00845BF3" w:rsidP="00D52218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line="240" w:lineRule="auto"/>
        <w:ind w:left="1440"/>
        <w:contextualSpacing w:val="0"/>
        <w:jc w:val="both"/>
        <w:rPr>
          <w:i/>
          <w:sz w:val="16"/>
          <w:szCs w:val="20"/>
        </w:rPr>
      </w:pPr>
      <w:r w:rsidRPr="00845BF3">
        <w:rPr>
          <w:i/>
          <w:sz w:val="16"/>
          <w:szCs w:val="20"/>
        </w:rPr>
        <w:t>FFS detailed mapping between preamble and PUSCH resource + DMRS</w:t>
      </w:r>
    </w:p>
    <w:p w14:paraId="225B46EA" w14:textId="77777777" w:rsidR="00BD60F6" w:rsidRDefault="00BD60F6" w:rsidP="00D06D6C"/>
    <w:p w14:paraId="22BC3F26" w14:textId="77777777" w:rsidR="00DE6E60" w:rsidRDefault="00066D63" w:rsidP="00D06D6C">
      <w:r>
        <w:t>Also</w:t>
      </w:r>
      <w:r w:rsidR="008F755C">
        <w:t>,</w:t>
      </w:r>
      <w:r>
        <w:t xml:space="preserve"> this</w:t>
      </w:r>
      <w:r w:rsidR="001C5748">
        <w:t xml:space="preserve"> agreement</w:t>
      </w:r>
      <w:r w:rsidR="00BD60F6">
        <w:t xml:space="preserve"> that defines the association rule between SSB and RACH occasion:</w:t>
      </w:r>
    </w:p>
    <w:p w14:paraId="2ACF5ADD" w14:textId="77777777" w:rsidR="001C5748" w:rsidRPr="00663EAF" w:rsidRDefault="001C5748" w:rsidP="00115A9F">
      <w:pPr>
        <w:pStyle w:val="ListParagraph"/>
        <w:widowControl w:val="0"/>
        <w:numPr>
          <w:ilvl w:val="0"/>
          <w:numId w:val="8"/>
        </w:numPr>
        <w:spacing w:beforeLines="50" w:before="120" w:afterLines="50" w:after="120" w:line="240" w:lineRule="auto"/>
        <w:ind w:left="1080"/>
        <w:jc w:val="both"/>
        <w:rPr>
          <w:i/>
          <w:sz w:val="16"/>
          <w:szCs w:val="20"/>
        </w:rPr>
      </w:pPr>
      <w:r w:rsidRPr="00663EAF">
        <w:rPr>
          <w:i/>
          <w:sz w:val="16"/>
          <w:szCs w:val="20"/>
        </w:rPr>
        <w:t>The beam association rule between SSB and RACH occasion of 4-step RACH is to be used for 2-step RACH</w:t>
      </w:r>
    </w:p>
    <w:p w14:paraId="6FDDA3C1" w14:textId="77777777" w:rsidR="001C5748" w:rsidRPr="00663EAF" w:rsidRDefault="001C5748" w:rsidP="00115A9F">
      <w:pPr>
        <w:pStyle w:val="ListParagraph"/>
        <w:widowControl w:val="0"/>
        <w:numPr>
          <w:ilvl w:val="1"/>
          <w:numId w:val="8"/>
        </w:numPr>
        <w:spacing w:beforeLines="50" w:before="120" w:afterLines="50" w:after="120" w:line="240" w:lineRule="auto"/>
        <w:ind w:left="1800"/>
        <w:jc w:val="both"/>
        <w:rPr>
          <w:i/>
          <w:sz w:val="16"/>
          <w:szCs w:val="20"/>
        </w:rPr>
      </w:pPr>
      <w:r w:rsidRPr="00663EAF">
        <w:rPr>
          <w:i/>
          <w:sz w:val="16"/>
          <w:szCs w:val="20"/>
        </w:rPr>
        <w:t>FFS beam association for PUSCH</w:t>
      </w:r>
    </w:p>
    <w:p w14:paraId="41F7975E" w14:textId="77777777" w:rsidR="008F755C" w:rsidRDefault="008F755C" w:rsidP="00D06D6C"/>
    <w:p w14:paraId="5276CCDC" w14:textId="77777777" w:rsidR="004D3449" w:rsidRDefault="00BD60F6" w:rsidP="00A728F0">
      <w:r>
        <w:t xml:space="preserve">With </w:t>
      </w:r>
      <w:r w:rsidR="0096465B">
        <w:t>O</w:t>
      </w:r>
      <w:r>
        <w:t>ption 1, t</w:t>
      </w:r>
      <w:r w:rsidR="000543B0">
        <w:t xml:space="preserve">he PUSCH occasions are configured separately </w:t>
      </w:r>
      <w:r w:rsidR="006C78C9">
        <w:t xml:space="preserve">from the </w:t>
      </w:r>
      <w:r w:rsidR="000543B0">
        <w:t>PRACH occasions</w:t>
      </w:r>
      <w:r w:rsidR="00DE6E60">
        <w:t>,</w:t>
      </w:r>
      <w:r w:rsidR="000543B0">
        <w:t xml:space="preserve"> potentially </w:t>
      </w:r>
      <w:r w:rsidR="00D42562">
        <w:t>using</w:t>
      </w:r>
      <w:r w:rsidR="000543B0">
        <w:t xml:space="preserve"> a method </w:t>
      </w:r>
      <w:proofErr w:type="gramStart"/>
      <w:r w:rsidR="000543B0">
        <w:t>similar</w:t>
      </w:r>
      <w:r w:rsidR="00AD6F46">
        <w:t xml:space="preserve"> </w:t>
      </w:r>
      <w:r w:rsidR="000543B0">
        <w:t>to</w:t>
      </w:r>
      <w:proofErr w:type="gramEnd"/>
      <w:r w:rsidR="000543B0">
        <w:t xml:space="preserve"> configured grants</w:t>
      </w:r>
      <w:r w:rsidR="006C78C9">
        <w:t xml:space="preserve"> for the PUSCH occasions and as per the above agreement, using the same beam association for the PRACH occasions</w:t>
      </w:r>
      <w:r w:rsidR="000543B0">
        <w:t xml:space="preserve">. </w:t>
      </w:r>
      <w:r w:rsidR="00A728F0">
        <w:t xml:space="preserve">This </w:t>
      </w:r>
      <w:r w:rsidR="00EB65FF">
        <w:t xml:space="preserve">approach potentially requires </w:t>
      </w:r>
      <w:r w:rsidR="00A728F0">
        <w:t xml:space="preserve">fewer changes to the specifications </w:t>
      </w:r>
      <w:r w:rsidR="00EB65FF">
        <w:t xml:space="preserve">and implementation </w:t>
      </w:r>
      <w:r w:rsidR="00C94EC9">
        <w:t xml:space="preserve">by </w:t>
      </w:r>
      <w:r w:rsidR="00A728F0">
        <w:t xml:space="preserve">reusing </w:t>
      </w:r>
      <w:r w:rsidR="00EB65FF">
        <w:t xml:space="preserve">these </w:t>
      </w:r>
      <w:r>
        <w:t xml:space="preserve">legacy </w:t>
      </w:r>
      <w:r w:rsidR="00A728F0">
        <w:t>method</w:t>
      </w:r>
      <w:r>
        <w:t xml:space="preserve">s. For example, using legacy PRACH configuration to define the PRACH occasions and using configured grants to allocate the PUSCH occasions. </w:t>
      </w:r>
    </w:p>
    <w:p w14:paraId="329DFA5A" w14:textId="77777777" w:rsidR="001C239A" w:rsidRDefault="001C239A" w:rsidP="00A728F0"/>
    <w:p w14:paraId="719A0DC8" w14:textId="6C83A10C" w:rsidR="00BD60F6" w:rsidRDefault="00BD60F6" w:rsidP="00BD60F6">
      <w:r>
        <w:t>Allowing separate configurations (</w:t>
      </w:r>
      <w:r w:rsidR="0096465B">
        <w:t xml:space="preserve">Option </w:t>
      </w:r>
      <w:r>
        <w:t xml:space="preserve">1) may result in the </w:t>
      </w:r>
      <w:r w:rsidR="000D7E88">
        <w:t xml:space="preserve">periodicity of </w:t>
      </w:r>
      <w:r>
        <w:t xml:space="preserve">the </w:t>
      </w:r>
      <w:r w:rsidR="000D7E88">
        <w:t xml:space="preserve">PUSCH occasions </w:t>
      </w:r>
      <w:r w:rsidR="00EB65FF">
        <w:t xml:space="preserve">being different from the </w:t>
      </w:r>
      <w:r w:rsidR="000D7E88">
        <w:t>PRACH occasions</w:t>
      </w:r>
      <w:r w:rsidR="00F85DCB">
        <w:t xml:space="preserve"> (i.e. the </w:t>
      </w:r>
      <w:r>
        <w:t>PRACH occasions (</w:t>
      </w:r>
      <w:r w:rsidR="00EB65FF">
        <w:t>R</w:t>
      </w:r>
      <w:r>
        <w:t xml:space="preserve">O) and the PUSCH occasions are </w:t>
      </w:r>
      <w:r w:rsidR="00F85DCB">
        <w:t>unsynchronized)</w:t>
      </w:r>
      <w:r w:rsidR="00A728F0">
        <w:t>.</w:t>
      </w:r>
      <w:r w:rsidR="00A728F0" w:rsidRPr="00A728F0">
        <w:t xml:space="preserve"> </w:t>
      </w:r>
      <w:r w:rsidR="00F85DCB">
        <w:t xml:space="preserve">This would be </w:t>
      </w:r>
      <w:r w:rsidR="00EB65FF">
        <w:t xml:space="preserve">a </w:t>
      </w:r>
      <w:r w:rsidR="00F85DCB">
        <w:t xml:space="preserve">sub-optimal </w:t>
      </w:r>
      <w:r w:rsidR="00EB65FF">
        <w:t xml:space="preserve">and highly problematic configuration </w:t>
      </w:r>
      <w:r w:rsidR="00F85DCB">
        <w:t>because</w:t>
      </w:r>
      <w:r w:rsidR="00C94EC9">
        <w:t>,</w:t>
      </w:r>
      <w:r w:rsidR="00F85DCB">
        <w:t xml:space="preserve"> </w:t>
      </w:r>
      <w:r w:rsidR="00C94EC9">
        <w:t xml:space="preserve">at times, </w:t>
      </w:r>
      <w:r w:rsidR="00F85DCB">
        <w:t xml:space="preserve">there would </w:t>
      </w:r>
      <w:r>
        <w:t xml:space="preserve">be two </w:t>
      </w:r>
      <w:r w:rsidR="00EB65FF">
        <w:t>R</w:t>
      </w:r>
      <w:r>
        <w:t xml:space="preserve">O for one PUSCH occasion or two PUSCH occasions for one </w:t>
      </w:r>
      <w:r w:rsidR="00EB65FF">
        <w:t>R</w:t>
      </w:r>
      <w:r>
        <w:t xml:space="preserve">O. </w:t>
      </w:r>
      <w:r w:rsidR="00F85DCB">
        <w:t xml:space="preserve">This would result in either wasting a </w:t>
      </w:r>
      <w:r>
        <w:t xml:space="preserve">PUSCH occasion </w:t>
      </w:r>
      <w:r w:rsidR="00F85DCB">
        <w:t>or RO</w:t>
      </w:r>
      <w:r w:rsidR="00C94EC9">
        <w:t>,</w:t>
      </w:r>
      <w:r w:rsidR="00F85DCB">
        <w:t xml:space="preserve"> or overloading a </w:t>
      </w:r>
      <w:r>
        <w:t xml:space="preserve">PUSCH occasion </w:t>
      </w:r>
      <w:r w:rsidR="00F85DCB">
        <w:t>or RO. It would also result in a much more complex “association rule”</w:t>
      </w:r>
      <w:r w:rsidR="00030932">
        <w:t xml:space="preserve"> which would create </w:t>
      </w:r>
      <w:r>
        <w:t>unnecessary</w:t>
      </w:r>
      <w:r w:rsidR="00030932">
        <w:t xml:space="preserve"> complexity in the standard and implementation</w:t>
      </w:r>
      <w:r w:rsidR="00F85DCB">
        <w:t xml:space="preserve">.  </w:t>
      </w:r>
      <w:r w:rsidR="00EB65FF">
        <w:t xml:space="preserve">However, </w:t>
      </w:r>
      <w:r w:rsidR="0040320B">
        <w:t xml:space="preserve">the </w:t>
      </w:r>
      <w:r w:rsidR="00EB65FF">
        <w:t xml:space="preserve">legacy configured grant mechanism is flexible enough to avoid </w:t>
      </w:r>
      <w:r w:rsidR="0040320B">
        <w:t xml:space="preserve">this problematic </w:t>
      </w:r>
      <w:r w:rsidR="00EB65FF">
        <w:t>unsynchronized configuration.</w:t>
      </w:r>
    </w:p>
    <w:p w14:paraId="3E0FAF9C" w14:textId="77777777" w:rsidR="00BD60F6" w:rsidRDefault="00BD60F6" w:rsidP="00BD60F6"/>
    <w:p w14:paraId="431898B4" w14:textId="0B30DC64" w:rsidR="00030932" w:rsidRDefault="00722511" w:rsidP="00BD60F6">
      <w:r>
        <w:t>T</w:t>
      </w:r>
      <w:r w:rsidR="00A728F0">
        <w:t xml:space="preserve">he Rel-15 </w:t>
      </w:r>
      <w:r w:rsidR="00EB65FF">
        <w:t xml:space="preserve">ROs </w:t>
      </w:r>
      <w:r w:rsidR="00A728F0">
        <w:t>are not evenly spaced out</w:t>
      </w:r>
      <w:r w:rsidR="009E60C9">
        <w:t xml:space="preserve"> </w:t>
      </w:r>
      <w:r w:rsidR="00EB65FF">
        <w:t>but by assigning multiple grants</w:t>
      </w:r>
      <w:r w:rsidR="009E60C9">
        <w:t xml:space="preserve"> using</w:t>
      </w:r>
      <w:r w:rsidR="00D52229">
        <w:t xml:space="preserve"> </w:t>
      </w:r>
      <w:r w:rsidR="00030932">
        <w:t>the legacy configured grant mechanism</w:t>
      </w:r>
      <w:r w:rsidR="009E60C9">
        <w:t>,</w:t>
      </w:r>
      <w:r w:rsidR="00030932">
        <w:t xml:space="preserve"> </w:t>
      </w:r>
      <w:r w:rsidR="00EB65FF">
        <w:t xml:space="preserve">at least one PUSCH occasion </w:t>
      </w:r>
      <w:r w:rsidR="00A047B9">
        <w:t>for each PRACH occasion</w:t>
      </w:r>
      <w:r w:rsidR="003D1E97">
        <w:t xml:space="preserve"> is possible</w:t>
      </w:r>
      <w:r w:rsidR="00030932">
        <w:t xml:space="preserve">. </w:t>
      </w:r>
      <w:r w:rsidR="007867FD">
        <w:t>Also</w:t>
      </w:r>
      <w:r w:rsidR="00813EE6">
        <w:t>,</w:t>
      </w:r>
      <w:r w:rsidR="007867FD">
        <w:t xml:space="preserve"> the legacy configurated grant mechanism is flexible enough to ensure the time between the RO</w:t>
      </w:r>
      <w:r w:rsidR="00B30CD3">
        <w:t>s</w:t>
      </w:r>
      <w:r w:rsidR="007867FD">
        <w:t xml:space="preserve"> and </w:t>
      </w:r>
      <w:r>
        <w:t xml:space="preserve">PUSCH occasion </w:t>
      </w:r>
      <w:r w:rsidR="007867FD">
        <w:t xml:space="preserve">are short. </w:t>
      </w:r>
    </w:p>
    <w:p w14:paraId="21A71A71" w14:textId="77777777" w:rsidR="00030932" w:rsidRDefault="00030932" w:rsidP="00030932"/>
    <w:p w14:paraId="22AE2DDB" w14:textId="77777777" w:rsidR="00030932" w:rsidRPr="007867FD" w:rsidRDefault="00722511" w:rsidP="0026741A">
      <w:pPr>
        <w:ind w:left="1440" w:hanging="1440"/>
        <w:rPr>
          <w:b/>
        </w:rPr>
      </w:pPr>
      <w:r w:rsidRPr="00722511">
        <w:rPr>
          <w:b/>
        </w:rPr>
        <w:t>Observation</w:t>
      </w:r>
      <w:r w:rsidR="00B46200">
        <w:rPr>
          <w:b/>
        </w:rPr>
        <w:t xml:space="preserve"> 1</w:t>
      </w:r>
      <w:r w:rsidR="00030932" w:rsidRPr="007867FD">
        <w:rPr>
          <w:b/>
        </w:rPr>
        <w:t xml:space="preserve">: </w:t>
      </w:r>
      <w:r w:rsidR="0026741A">
        <w:rPr>
          <w:b/>
        </w:rPr>
        <w:tab/>
      </w:r>
      <w:r w:rsidR="00030932" w:rsidRPr="007867FD">
        <w:rPr>
          <w:b/>
        </w:rPr>
        <w:t xml:space="preserve">Option 1 should avoid configurations where the </w:t>
      </w:r>
      <w:r w:rsidRPr="00722511">
        <w:rPr>
          <w:b/>
        </w:rPr>
        <w:t xml:space="preserve">PRACH occasions </w:t>
      </w:r>
      <w:r>
        <w:rPr>
          <w:b/>
        </w:rPr>
        <w:t xml:space="preserve">and the </w:t>
      </w:r>
      <w:r w:rsidRPr="00722511">
        <w:rPr>
          <w:b/>
        </w:rPr>
        <w:t xml:space="preserve">PUSCH occasions </w:t>
      </w:r>
      <w:r w:rsidR="00030932" w:rsidRPr="007867FD">
        <w:rPr>
          <w:b/>
        </w:rPr>
        <w:t>are unsynchronized as this would create unnecessary complexity in the standards and implementation and would increase collision probability.</w:t>
      </w:r>
    </w:p>
    <w:p w14:paraId="0F21E502" w14:textId="77777777" w:rsidR="003434B7" w:rsidRDefault="003434B7" w:rsidP="00D06D6C"/>
    <w:p w14:paraId="225B24EB" w14:textId="77777777" w:rsidR="00543CE5" w:rsidRDefault="001C239A" w:rsidP="00F33E2B">
      <w:r>
        <w:t xml:space="preserve">With </w:t>
      </w:r>
      <w:r w:rsidR="0096465B">
        <w:t xml:space="preserve">Option </w:t>
      </w:r>
      <w:r>
        <w:t xml:space="preserve">2, </w:t>
      </w:r>
      <w:r w:rsidR="00E527B1">
        <w:t xml:space="preserve">by having the configuration of the </w:t>
      </w:r>
      <w:r w:rsidR="00E527B1" w:rsidRPr="000D7E88">
        <w:t>PUSCH occasions</w:t>
      </w:r>
      <w:r w:rsidR="00E527B1">
        <w:t xml:space="preserve"> relative to the PRACH occasions </w:t>
      </w:r>
      <w:r w:rsidR="006E1D36">
        <w:t xml:space="preserve">implies </w:t>
      </w:r>
      <w:r w:rsidR="00DE6E60">
        <w:t xml:space="preserve">a joint configuration </w:t>
      </w:r>
      <w:r w:rsidR="00572B06">
        <w:t xml:space="preserve">where </w:t>
      </w:r>
      <w:r w:rsidR="006E1D36">
        <w:t xml:space="preserve">the PRACH and </w:t>
      </w:r>
      <w:r w:rsidR="006E1D36" w:rsidRPr="000D7E88">
        <w:t>PUSCH occasions</w:t>
      </w:r>
      <w:r w:rsidR="006E1D36">
        <w:t xml:space="preserve"> have the same periodicity</w:t>
      </w:r>
      <w:r w:rsidR="00572B06">
        <w:t xml:space="preserve">, and the time </w:t>
      </w:r>
      <w:r w:rsidR="00F33E2B">
        <w:t xml:space="preserve">between the PRACH and </w:t>
      </w:r>
      <w:r w:rsidR="00F33E2B" w:rsidRPr="000D7E88">
        <w:t>PUSCH occasions</w:t>
      </w:r>
      <w:r w:rsidR="00572B06">
        <w:t xml:space="preserve"> can be small.</w:t>
      </w:r>
      <w:r w:rsidR="006E1D36">
        <w:t xml:space="preserve"> </w:t>
      </w:r>
      <w:r w:rsidR="00B8063B">
        <w:t>Also,</w:t>
      </w:r>
      <w:r w:rsidR="007056A2">
        <w:t xml:space="preserve"> with option 2, t</w:t>
      </w:r>
      <w:r w:rsidR="00DE6E60">
        <w:t xml:space="preserve">he time/frequency location of the </w:t>
      </w:r>
      <w:r w:rsidR="00DE6E60" w:rsidRPr="000D7E88">
        <w:t>PUSCH occasions</w:t>
      </w:r>
      <w:r w:rsidR="00DE6E60">
        <w:t xml:space="preserve"> and the amount of </w:t>
      </w:r>
      <w:r w:rsidR="00DE6E60" w:rsidRPr="000D7E88">
        <w:t xml:space="preserve">PUSCH </w:t>
      </w:r>
      <w:r w:rsidR="00DE6E60">
        <w:t xml:space="preserve">resources could be configured to match the PRACH resources. </w:t>
      </w:r>
    </w:p>
    <w:p w14:paraId="1DA3FEC6" w14:textId="77777777" w:rsidR="00543CE5" w:rsidRDefault="00543CE5" w:rsidP="00F33E2B"/>
    <w:p w14:paraId="3771BCA2" w14:textId="10C63675" w:rsidR="00543CE5" w:rsidRPr="004B3B83" w:rsidRDefault="004B3B83" w:rsidP="000729BB">
      <w:pPr>
        <w:ind w:left="1440" w:hanging="1440"/>
        <w:rPr>
          <w:b/>
        </w:rPr>
      </w:pPr>
      <w:r w:rsidRPr="004B3B83">
        <w:rPr>
          <w:b/>
        </w:rPr>
        <w:t>Observation</w:t>
      </w:r>
      <w:r w:rsidR="00B46200">
        <w:rPr>
          <w:b/>
        </w:rPr>
        <w:t xml:space="preserve"> 2</w:t>
      </w:r>
      <w:r w:rsidR="00543CE5" w:rsidRPr="004B3B83">
        <w:rPr>
          <w:b/>
        </w:rPr>
        <w:t xml:space="preserve">: </w:t>
      </w:r>
      <w:r w:rsidR="0026741A">
        <w:rPr>
          <w:b/>
        </w:rPr>
        <w:tab/>
      </w:r>
      <w:r w:rsidR="004971A5">
        <w:rPr>
          <w:b/>
        </w:rPr>
        <w:t xml:space="preserve">With proper configuration of Option 1, Option 1 </w:t>
      </w:r>
      <w:r w:rsidR="00543CE5" w:rsidRPr="004B3B83">
        <w:rPr>
          <w:b/>
        </w:rPr>
        <w:t xml:space="preserve">and Option 2 </w:t>
      </w:r>
      <w:r>
        <w:rPr>
          <w:b/>
        </w:rPr>
        <w:t xml:space="preserve">of the agreement </w:t>
      </w:r>
      <w:r w:rsidR="00543CE5" w:rsidRPr="004B3B83">
        <w:rPr>
          <w:b/>
        </w:rPr>
        <w:t>could work</w:t>
      </w:r>
      <w:r>
        <w:rPr>
          <w:b/>
        </w:rPr>
        <w:t xml:space="preserve"> equally </w:t>
      </w:r>
      <w:r w:rsidR="004971A5">
        <w:rPr>
          <w:b/>
        </w:rPr>
        <w:t>well</w:t>
      </w:r>
      <w:r w:rsidR="000729BB">
        <w:rPr>
          <w:b/>
        </w:rPr>
        <w:t>.</w:t>
      </w:r>
    </w:p>
    <w:p w14:paraId="215E705D" w14:textId="77777777" w:rsidR="00543CE5" w:rsidRDefault="00543CE5" w:rsidP="00F33E2B"/>
    <w:p w14:paraId="68DB3EDF" w14:textId="50FD0551" w:rsidR="00E5349F" w:rsidRDefault="00E5349F" w:rsidP="00E5349F">
      <w:pPr>
        <w:pStyle w:val="Proposal"/>
        <w:rPr>
          <w:bCs/>
          <w:lang w:eastAsia="zh-CN"/>
        </w:rPr>
      </w:pPr>
      <w:commentRangeStart w:id="0"/>
      <w:commentRangeEnd w:id="0"/>
      <w:r w:rsidRPr="00E5349F">
        <w:rPr>
          <w:bCs/>
          <w:lang w:eastAsia="zh-CN"/>
        </w:rPr>
        <w:t xml:space="preserve"> </w:t>
      </w:r>
    </w:p>
    <w:p w14:paraId="3E07EC32" w14:textId="46200A6D" w:rsidR="00E5349F" w:rsidRDefault="00E5349F" w:rsidP="00E5349F">
      <w:pPr>
        <w:pStyle w:val="Heading1"/>
      </w:pPr>
      <w:r>
        <w:lastRenderedPageBreak/>
        <w:t>PRACH Preamble Mapping to PUSCH Occasion</w:t>
      </w:r>
    </w:p>
    <w:p w14:paraId="3F096DA3" w14:textId="73931A4C" w:rsidR="000376EC" w:rsidRDefault="00E5349F" w:rsidP="00F33E2B">
      <w:r>
        <w:t xml:space="preserve">Allowing the mapping of individual PRACH preambles of a </w:t>
      </w:r>
      <w:r w:rsidR="007F32C8">
        <w:t>R</w:t>
      </w:r>
      <w:r>
        <w:t xml:space="preserve">O to a PUSCH </w:t>
      </w:r>
      <w:r w:rsidRPr="000D7E88">
        <w:t>occasion</w:t>
      </w:r>
      <w:r>
        <w:t xml:space="preserve"> (or resource) gives a finer granularity in the association between the two resources compared to mapping </w:t>
      </w:r>
      <w:r w:rsidR="007F32C8">
        <w:t>the entire RO</w:t>
      </w:r>
      <w:r>
        <w:t xml:space="preserve"> to a single PUSCH resource. </w:t>
      </w:r>
      <w:r w:rsidR="007F32C8">
        <w:t>This is important as there many PRACH preambles, thus mapping all the preambles to a single PUSCH resource could lead to PUSCH collisions. The Alt 2/4 of Option 2 of the agreement allows for it, and</w:t>
      </w:r>
      <w:r w:rsidR="007F32C8" w:rsidRPr="007F32C8">
        <w:t xml:space="preserve"> </w:t>
      </w:r>
      <w:r w:rsidR="007F32C8">
        <w:t xml:space="preserve">it could also be applied to Option 1 (although it is not stated in the agreement). The mapping could be further enhanced by mapping PRACH preambles to PUSCH DMRS within the PUSCH </w:t>
      </w:r>
      <w:r w:rsidR="007F32C8" w:rsidRPr="000D7E88">
        <w:t>occasion</w:t>
      </w:r>
      <w:r w:rsidR="007F32C8">
        <w:t>.</w:t>
      </w:r>
    </w:p>
    <w:p w14:paraId="3213127A" w14:textId="77777777" w:rsidR="00E5349F" w:rsidRDefault="00E5349F" w:rsidP="00F33E2B"/>
    <w:p w14:paraId="278F7B49" w14:textId="77777777" w:rsidR="00B46200" w:rsidRDefault="00B46200" w:rsidP="0026741A">
      <w:pPr>
        <w:ind w:left="1440" w:hanging="1440"/>
      </w:pPr>
      <w:r w:rsidRPr="004B3B83">
        <w:rPr>
          <w:b/>
        </w:rPr>
        <w:t>Observation</w:t>
      </w:r>
      <w:r>
        <w:rPr>
          <w:b/>
        </w:rPr>
        <w:t xml:space="preserve"> 3</w:t>
      </w:r>
      <w:r w:rsidRPr="004B3B83">
        <w:rPr>
          <w:b/>
        </w:rPr>
        <w:t xml:space="preserve">: </w:t>
      </w:r>
      <w:r w:rsidR="0026741A">
        <w:rPr>
          <w:b/>
        </w:rPr>
        <w:tab/>
      </w:r>
      <w:r w:rsidRPr="004B3B83">
        <w:rPr>
          <w:b/>
        </w:rPr>
        <w:t xml:space="preserve">Both </w:t>
      </w:r>
      <w:r>
        <w:rPr>
          <w:b/>
        </w:rPr>
        <w:t>O</w:t>
      </w:r>
      <w:r w:rsidRPr="004B3B83">
        <w:rPr>
          <w:b/>
        </w:rPr>
        <w:t xml:space="preserve">ption 1 and Option 2 </w:t>
      </w:r>
      <w:r>
        <w:rPr>
          <w:b/>
        </w:rPr>
        <w:t xml:space="preserve">of the agreement </w:t>
      </w:r>
      <w:r w:rsidRPr="004B3B83">
        <w:rPr>
          <w:b/>
        </w:rPr>
        <w:t>could</w:t>
      </w:r>
      <w:r>
        <w:rPr>
          <w:b/>
        </w:rPr>
        <w:t xml:space="preserve"> allow mapping of individual PRACH preambles to PUSCH occasions (or resources). </w:t>
      </w:r>
    </w:p>
    <w:p w14:paraId="46795F49" w14:textId="77777777" w:rsidR="004B3B83" w:rsidRDefault="004B3B83" w:rsidP="00F33E2B"/>
    <w:p w14:paraId="39493D1A" w14:textId="77777777" w:rsidR="0026741A" w:rsidRDefault="00E62D2C" w:rsidP="0026741A">
      <w:pPr>
        <w:ind w:left="1440" w:hanging="1440"/>
        <w:rPr>
          <w:b/>
        </w:rPr>
      </w:pPr>
      <w:r w:rsidRPr="00E62D2C">
        <w:rPr>
          <w:b/>
          <w:lang w:val="en-GB"/>
        </w:rPr>
        <w:t xml:space="preserve">Proposal </w:t>
      </w:r>
      <w:r w:rsidR="00716C0E">
        <w:rPr>
          <w:b/>
          <w:lang w:val="en-GB"/>
        </w:rPr>
        <w:t>2</w:t>
      </w:r>
      <w:r>
        <w:rPr>
          <w:b/>
          <w:lang w:val="en-GB"/>
        </w:rPr>
        <w:t xml:space="preserve">: </w:t>
      </w:r>
      <w:r w:rsidR="0026741A">
        <w:rPr>
          <w:b/>
          <w:lang w:val="en-GB"/>
        </w:rPr>
        <w:tab/>
      </w:r>
      <w:r>
        <w:rPr>
          <w:b/>
          <w:lang w:val="en-GB"/>
        </w:rPr>
        <w:t xml:space="preserve">Allow for </w:t>
      </w:r>
      <w:r>
        <w:rPr>
          <w:b/>
        </w:rPr>
        <w:t xml:space="preserve">mapping of each PRACH preamble in PRACH occasion(s) to PUSCH occasion. </w:t>
      </w:r>
    </w:p>
    <w:p w14:paraId="49B9D028" w14:textId="77777777" w:rsidR="00E62D2C" w:rsidRDefault="00E62D2C" w:rsidP="0026741A">
      <w:pPr>
        <w:ind w:left="1440"/>
        <w:rPr>
          <w:b/>
        </w:rPr>
      </w:pPr>
      <w:r w:rsidRPr="00E62D2C">
        <w:rPr>
          <w:b/>
        </w:rPr>
        <w:t>FFS: if T/F relationship is based on an association rule (</w:t>
      </w:r>
      <w:r>
        <w:rPr>
          <w:b/>
        </w:rPr>
        <w:t>Option 1</w:t>
      </w:r>
      <w:r w:rsidRPr="00E62D2C">
        <w:rPr>
          <w:b/>
        </w:rPr>
        <w:t>) or relative (</w:t>
      </w:r>
      <w:r>
        <w:rPr>
          <w:b/>
        </w:rPr>
        <w:t>Option 2</w:t>
      </w:r>
      <w:r w:rsidRPr="00E62D2C">
        <w:rPr>
          <w:b/>
        </w:rPr>
        <w:t>)</w:t>
      </w:r>
      <w:r>
        <w:rPr>
          <w:b/>
        </w:rPr>
        <w:t>.</w:t>
      </w:r>
    </w:p>
    <w:p w14:paraId="002FA267" w14:textId="77777777" w:rsidR="006B73ED" w:rsidRDefault="006B73ED" w:rsidP="00F33E2B">
      <w:pPr>
        <w:pStyle w:val="Proposal"/>
        <w:rPr>
          <w:bCs/>
          <w:lang w:eastAsia="zh-CN"/>
        </w:rPr>
      </w:pPr>
    </w:p>
    <w:p w14:paraId="3E75EBCF" w14:textId="77777777" w:rsidR="00223E74" w:rsidRDefault="00DD4D0E" w:rsidP="00223E74">
      <w:pPr>
        <w:pStyle w:val="Heading1"/>
      </w:pPr>
      <w:r>
        <w:t xml:space="preserve">PRACH Mapping to </w:t>
      </w:r>
      <w:r w:rsidR="00D61D47">
        <w:t>PUSCH DMRS</w:t>
      </w:r>
    </w:p>
    <w:p w14:paraId="4CE44C5A" w14:textId="77777777" w:rsidR="00D3344C" w:rsidRDefault="002432CA" w:rsidP="00223E74">
      <w:pPr>
        <w:rPr>
          <w:bCs/>
          <w:lang w:eastAsia="zh-CN"/>
        </w:rPr>
      </w:pPr>
      <w:r>
        <w:t>The</w:t>
      </w:r>
      <w:r w:rsidR="005C1C5D">
        <w:t xml:space="preserve"> </w:t>
      </w:r>
      <w:r w:rsidR="00D3344C">
        <w:t xml:space="preserve">requirement in the </w:t>
      </w:r>
      <w:r w:rsidR="005C1C5D">
        <w:t xml:space="preserve">2 step RACH WID </w:t>
      </w:r>
      <w:r w:rsidR="006067B1">
        <w:t>indicate</w:t>
      </w:r>
      <w:r w:rsidR="00186240">
        <w:t>s</w:t>
      </w:r>
      <w:r w:rsidR="006067B1">
        <w:t xml:space="preserve"> </w:t>
      </w:r>
      <w:r w:rsidR="005C1C5D">
        <w:t xml:space="preserve">to reuse </w:t>
      </w:r>
      <w:r w:rsidR="005C1C5D">
        <w:rPr>
          <w:bCs/>
          <w:lang w:eastAsia="zh-CN"/>
        </w:rPr>
        <w:t>the Rel-15 NR PUSCH including Rel-15 DMRS</w:t>
      </w:r>
      <w:r w:rsidR="00C50E16">
        <w:rPr>
          <w:bCs/>
          <w:lang w:eastAsia="zh-CN"/>
        </w:rPr>
        <w:t>:</w:t>
      </w:r>
      <w:r w:rsidR="00CA6B08">
        <w:rPr>
          <w:bCs/>
          <w:lang w:eastAsia="zh-CN"/>
        </w:rPr>
        <w:t xml:space="preserve"> </w:t>
      </w:r>
    </w:p>
    <w:p w14:paraId="6D51ECFD" w14:textId="77777777" w:rsidR="00D3344C" w:rsidRPr="002E7DCE" w:rsidRDefault="00D3344C" w:rsidP="00237718">
      <w:pPr>
        <w:numPr>
          <w:ilvl w:val="1"/>
          <w:numId w:val="5"/>
        </w:numPr>
        <w:overflowPunct w:val="0"/>
        <w:autoSpaceDE w:val="0"/>
        <w:autoSpaceDN w:val="0"/>
        <w:adjustRightInd w:val="0"/>
        <w:jc w:val="left"/>
        <w:textAlignment w:val="baseline"/>
        <w:rPr>
          <w:bCs/>
          <w:i/>
          <w:sz w:val="16"/>
          <w:lang w:eastAsia="zh-CN"/>
        </w:rPr>
      </w:pPr>
      <w:r w:rsidRPr="002E7DCE">
        <w:rPr>
          <w:bCs/>
          <w:i/>
          <w:sz w:val="16"/>
          <w:lang w:eastAsia="zh-CN"/>
        </w:rPr>
        <w:t xml:space="preserve">Only reuse the Rel-15 NR PUSCH including Rel-15 DMRS for transmission of payload of </w:t>
      </w:r>
      <w:proofErr w:type="spellStart"/>
      <w:r w:rsidRPr="002E7DCE">
        <w:rPr>
          <w:bCs/>
          <w:i/>
          <w:sz w:val="16"/>
          <w:lang w:eastAsia="zh-CN"/>
        </w:rPr>
        <w:t>msgA</w:t>
      </w:r>
      <w:proofErr w:type="spellEnd"/>
      <w:r w:rsidRPr="002E7DCE">
        <w:rPr>
          <w:bCs/>
          <w:i/>
          <w:sz w:val="16"/>
          <w:lang w:eastAsia="zh-CN"/>
        </w:rPr>
        <w:t>)</w:t>
      </w:r>
    </w:p>
    <w:p w14:paraId="7AFD8D02" w14:textId="77777777" w:rsidR="00D3344C" w:rsidRDefault="00D3344C" w:rsidP="00223E74">
      <w:pPr>
        <w:rPr>
          <w:bCs/>
          <w:lang w:eastAsia="zh-CN"/>
        </w:rPr>
      </w:pPr>
    </w:p>
    <w:p w14:paraId="6C178387" w14:textId="77777777" w:rsidR="009B6E59" w:rsidRDefault="009B6E59" w:rsidP="00223E74">
      <w:pPr>
        <w:rPr>
          <w:bCs/>
          <w:lang w:eastAsia="zh-CN"/>
        </w:rPr>
      </w:pPr>
      <w:r>
        <w:rPr>
          <w:bCs/>
          <w:lang w:eastAsia="zh-CN"/>
        </w:rPr>
        <w:t xml:space="preserve">And in the agreement from </w:t>
      </w:r>
      <w:r>
        <w:t>RAN1#96 the details are FFS:</w:t>
      </w:r>
    </w:p>
    <w:p w14:paraId="5D1DD158" w14:textId="77777777" w:rsidR="009B6E59" w:rsidRPr="002E7DCE" w:rsidRDefault="009B6E59" w:rsidP="00237718">
      <w:pPr>
        <w:pStyle w:val="ListParagraph"/>
        <w:numPr>
          <w:ilvl w:val="1"/>
          <w:numId w:val="7"/>
        </w:numPr>
        <w:autoSpaceDE w:val="0"/>
        <w:autoSpaceDN w:val="0"/>
        <w:adjustRightInd w:val="0"/>
        <w:snapToGrid w:val="0"/>
        <w:spacing w:after="120" w:line="240" w:lineRule="auto"/>
        <w:contextualSpacing w:val="0"/>
        <w:jc w:val="both"/>
        <w:rPr>
          <w:sz w:val="16"/>
          <w:szCs w:val="20"/>
        </w:rPr>
      </w:pPr>
      <w:r w:rsidRPr="002E7DCE">
        <w:rPr>
          <w:sz w:val="16"/>
          <w:szCs w:val="20"/>
        </w:rPr>
        <w:t>FFS detailed mapping between preamble and PUSCH resource + DMRS</w:t>
      </w:r>
    </w:p>
    <w:p w14:paraId="5BF50E2F" w14:textId="77777777" w:rsidR="009B6E59" w:rsidRDefault="009B6E59" w:rsidP="00223E74">
      <w:pPr>
        <w:rPr>
          <w:bCs/>
          <w:lang w:eastAsia="zh-CN"/>
        </w:rPr>
      </w:pPr>
    </w:p>
    <w:p w14:paraId="632E0C85" w14:textId="77777777" w:rsidR="00A50522" w:rsidRDefault="002468E9" w:rsidP="00583961">
      <w:pPr>
        <w:rPr>
          <w:bCs/>
          <w:lang w:eastAsia="zh-CN"/>
        </w:rPr>
      </w:pPr>
      <w:r>
        <w:rPr>
          <w:bCs/>
          <w:lang w:eastAsia="zh-CN"/>
        </w:rPr>
        <w:t xml:space="preserve">While there are many </w:t>
      </w:r>
      <w:r w:rsidR="00630529">
        <w:rPr>
          <w:bCs/>
          <w:lang w:eastAsia="zh-CN"/>
        </w:rPr>
        <w:t xml:space="preserve">orthogonal </w:t>
      </w:r>
      <w:r>
        <w:rPr>
          <w:bCs/>
          <w:lang w:eastAsia="zh-CN"/>
        </w:rPr>
        <w:t xml:space="preserve">PRACH preambles that </w:t>
      </w:r>
      <w:r w:rsidR="005848C3">
        <w:rPr>
          <w:bCs/>
          <w:lang w:eastAsia="zh-CN"/>
        </w:rPr>
        <w:t>t</w:t>
      </w:r>
      <w:r>
        <w:rPr>
          <w:bCs/>
          <w:lang w:eastAsia="zh-CN"/>
        </w:rPr>
        <w:t>he UE can select</w:t>
      </w:r>
      <w:r w:rsidR="00630529">
        <w:rPr>
          <w:bCs/>
          <w:lang w:eastAsia="zh-CN"/>
        </w:rPr>
        <w:t>, especially if multiple PRACH occasions are configure</w:t>
      </w:r>
      <w:r w:rsidR="007715BB">
        <w:rPr>
          <w:bCs/>
          <w:lang w:eastAsia="zh-CN"/>
        </w:rPr>
        <w:t>d</w:t>
      </w:r>
      <w:r>
        <w:rPr>
          <w:bCs/>
          <w:lang w:eastAsia="zh-CN"/>
        </w:rPr>
        <w:t>, the number of unique DMRS available for the PUSCH is limited (</w:t>
      </w:r>
      <w:r w:rsidR="00C766EC">
        <w:rPr>
          <w:bCs/>
          <w:lang w:eastAsia="zh-CN"/>
        </w:rPr>
        <w:t xml:space="preserve">to </w:t>
      </w:r>
      <w:r>
        <w:rPr>
          <w:bCs/>
          <w:lang w:eastAsia="zh-CN"/>
        </w:rPr>
        <w:t xml:space="preserve">only 12). </w:t>
      </w:r>
      <w:r w:rsidR="000D4135">
        <w:rPr>
          <w:bCs/>
          <w:lang w:eastAsia="zh-CN"/>
        </w:rPr>
        <w:t>If the UE randomly select</w:t>
      </w:r>
      <w:r w:rsidR="00A50522">
        <w:rPr>
          <w:bCs/>
          <w:lang w:eastAsia="zh-CN"/>
        </w:rPr>
        <w:t>s</w:t>
      </w:r>
      <w:r w:rsidR="000D4135">
        <w:rPr>
          <w:bCs/>
          <w:lang w:eastAsia="zh-CN"/>
        </w:rPr>
        <w:t xml:space="preserve"> </w:t>
      </w:r>
      <w:r w:rsidR="00A50522">
        <w:rPr>
          <w:bCs/>
          <w:lang w:eastAsia="zh-CN"/>
        </w:rPr>
        <w:t>both the PRACH preamble and PUSCH</w:t>
      </w:r>
      <w:r w:rsidR="000D4135">
        <w:rPr>
          <w:bCs/>
          <w:lang w:eastAsia="zh-CN"/>
        </w:rPr>
        <w:t xml:space="preserve"> DMRS</w:t>
      </w:r>
      <w:r w:rsidR="00A50522">
        <w:rPr>
          <w:bCs/>
          <w:lang w:eastAsia="zh-CN"/>
        </w:rPr>
        <w:t xml:space="preserve">, the UE may select a unique PRACH preamble but end up selecting the same DMRS as another UE. The </w:t>
      </w:r>
      <w:proofErr w:type="spellStart"/>
      <w:r w:rsidR="00A50522">
        <w:rPr>
          <w:bCs/>
          <w:lang w:eastAsia="zh-CN"/>
        </w:rPr>
        <w:t>gNB</w:t>
      </w:r>
      <w:proofErr w:type="spellEnd"/>
      <w:r w:rsidR="00A50522">
        <w:rPr>
          <w:bCs/>
          <w:lang w:eastAsia="zh-CN"/>
        </w:rPr>
        <w:t xml:space="preserve"> would be able to identify the PRACH preambles but there would be a DMRS collision that cannot be </w:t>
      </w:r>
      <w:r w:rsidR="001B0D0E">
        <w:rPr>
          <w:bCs/>
          <w:lang w:eastAsia="zh-CN"/>
        </w:rPr>
        <w:t>detected</w:t>
      </w:r>
      <w:r w:rsidR="00A50522">
        <w:rPr>
          <w:bCs/>
          <w:lang w:eastAsia="zh-CN"/>
        </w:rPr>
        <w:t xml:space="preserve">. </w:t>
      </w:r>
    </w:p>
    <w:p w14:paraId="78A33649" w14:textId="77777777" w:rsidR="00A50522" w:rsidRDefault="00A50522" w:rsidP="00583961">
      <w:pPr>
        <w:rPr>
          <w:bCs/>
          <w:lang w:eastAsia="zh-CN"/>
        </w:rPr>
      </w:pPr>
    </w:p>
    <w:p w14:paraId="286684E8" w14:textId="77777777" w:rsidR="00C125E5" w:rsidRDefault="00583961" w:rsidP="00583961">
      <w:pPr>
        <w:rPr>
          <w:bCs/>
          <w:lang w:eastAsia="zh-CN"/>
        </w:rPr>
      </w:pPr>
      <w:r>
        <w:rPr>
          <w:bCs/>
          <w:lang w:eastAsia="zh-CN"/>
        </w:rPr>
        <w:t xml:space="preserve">A DMRS collision would mean that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would have a low probability of decoding the PUSCH as it would not have accurate channel estimation. </w:t>
      </w:r>
      <w:r w:rsidR="00C125E5">
        <w:rPr>
          <w:bCs/>
          <w:lang w:eastAsia="zh-CN"/>
        </w:rPr>
        <w:t xml:space="preserve">A PUSCH decoding failure would result in the </w:t>
      </w:r>
      <w:proofErr w:type="spellStart"/>
      <w:r w:rsidR="00C125E5">
        <w:rPr>
          <w:bCs/>
          <w:lang w:eastAsia="zh-CN"/>
        </w:rPr>
        <w:t>gNB</w:t>
      </w:r>
      <w:proofErr w:type="spellEnd"/>
      <w:r w:rsidR="00C125E5">
        <w:rPr>
          <w:bCs/>
          <w:lang w:eastAsia="zh-CN"/>
        </w:rPr>
        <w:t xml:space="preserve"> being unable to send </w:t>
      </w:r>
      <w:proofErr w:type="spellStart"/>
      <w:r w:rsidR="00C125E5">
        <w:rPr>
          <w:bCs/>
          <w:lang w:eastAsia="zh-CN"/>
        </w:rPr>
        <w:t>MsgB</w:t>
      </w:r>
      <w:proofErr w:type="spellEnd"/>
      <w:r w:rsidR="00C125E5">
        <w:rPr>
          <w:bCs/>
          <w:lang w:eastAsia="zh-CN"/>
        </w:rPr>
        <w:t xml:space="preserve"> because the PUSCH is expected to carry the UE ID that is needed for </w:t>
      </w:r>
      <w:proofErr w:type="spellStart"/>
      <w:r w:rsidR="00C125E5">
        <w:rPr>
          <w:bCs/>
          <w:lang w:eastAsia="zh-CN"/>
        </w:rPr>
        <w:t>MsgB</w:t>
      </w:r>
      <w:proofErr w:type="spellEnd"/>
      <w:r w:rsidR="00C125E5">
        <w:rPr>
          <w:bCs/>
          <w:lang w:eastAsia="zh-CN"/>
        </w:rPr>
        <w:t>; the PRACH preambles are not able to carry the UE ID.</w:t>
      </w:r>
    </w:p>
    <w:p w14:paraId="000591D3" w14:textId="77777777" w:rsidR="00B12877" w:rsidRDefault="00B12877" w:rsidP="00583961">
      <w:pPr>
        <w:rPr>
          <w:bCs/>
          <w:lang w:eastAsia="zh-CN"/>
        </w:rPr>
      </w:pPr>
    </w:p>
    <w:p w14:paraId="70B80173" w14:textId="77777777" w:rsidR="00B00150" w:rsidRDefault="00B00150" w:rsidP="0026741A">
      <w:pPr>
        <w:pStyle w:val="Proposal"/>
        <w:ind w:left="1440" w:hanging="1440"/>
        <w:rPr>
          <w:lang w:val="en-GB"/>
        </w:rPr>
      </w:pPr>
      <w:r>
        <w:rPr>
          <w:lang w:val="en-GB"/>
        </w:rPr>
        <w:t>Observation</w:t>
      </w:r>
      <w:r w:rsidR="00685EBE">
        <w:rPr>
          <w:lang w:val="en-GB"/>
        </w:rPr>
        <w:t xml:space="preserve"> </w:t>
      </w:r>
      <w:r w:rsidR="00716C0E">
        <w:rPr>
          <w:lang w:val="en-GB"/>
        </w:rPr>
        <w:t>4</w:t>
      </w:r>
      <w:r>
        <w:rPr>
          <w:lang w:val="en-GB"/>
        </w:rPr>
        <w:t xml:space="preserve">: </w:t>
      </w:r>
      <w:r w:rsidR="0026741A">
        <w:rPr>
          <w:lang w:val="en-GB"/>
        </w:rPr>
        <w:tab/>
      </w:r>
      <w:r>
        <w:rPr>
          <w:lang w:val="en-GB"/>
        </w:rPr>
        <w:t>If the UE randomly select</w:t>
      </w:r>
      <w:r w:rsidR="00132172">
        <w:rPr>
          <w:lang w:val="en-GB"/>
        </w:rPr>
        <w:t>s</w:t>
      </w:r>
      <w:r>
        <w:rPr>
          <w:lang w:val="en-GB"/>
        </w:rPr>
        <w:t xml:space="preserve"> the DMRS, this would lead to DMRS collisions that cannot be </w:t>
      </w:r>
      <w:r w:rsidR="00B523F9">
        <w:rPr>
          <w:lang w:val="en-GB"/>
        </w:rPr>
        <w:t>detected</w:t>
      </w:r>
      <w:r>
        <w:rPr>
          <w:lang w:val="en-GB"/>
        </w:rPr>
        <w:t xml:space="preserve">.  </w:t>
      </w:r>
    </w:p>
    <w:p w14:paraId="5E1C82A7" w14:textId="77777777" w:rsidR="00B00150" w:rsidRDefault="00B00150" w:rsidP="00583961">
      <w:pPr>
        <w:rPr>
          <w:bCs/>
          <w:lang w:eastAsia="zh-CN"/>
        </w:rPr>
      </w:pPr>
    </w:p>
    <w:p w14:paraId="06CD1B43" w14:textId="574744D4" w:rsidR="00132172" w:rsidRDefault="00C125E5" w:rsidP="00132172">
      <w:pPr>
        <w:rPr>
          <w:bCs/>
          <w:lang w:eastAsia="zh-CN"/>
        </w:rPr>
      </w:pPr>
      <w:r>
        <w:rPr>
          <w:bCs/>
          <w:lang w:eastAsia="zh-CN"/>
        </w:rPr>
        <w:t>Since there are many PRACH preambles compared to PUSCH DMRS, using a mapping of the PRACH preamble</w:t>
      </w:r>
      <w:r w:rsidR="00BE7C89">
        <w:rPr>
          <w:bCs/>
          <w:lang w:eastAsia="zh-CN"/>
        </w:rPr>
        <w:t>s</w:t>
      </w:r>
      <w:r>
        <w:rPr>
          <w:bCs/>
          <w:lang w:eastAsia="zh-CN"/>
        </w:rPr>
        <w:t xml:space="preserve"> to the PUSCH</w:t>
      </w:r>
      <w:r w:rsidRPr="00583961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DMRS would allow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to </w:t>
      </w:r>
      <w:r w:rsidR="00B523F9">
        <w:rPr>
          <w:bCs/>
          <w:lang w:eastAsia="zh-CN"/>
        </w:rPr>
        <w:t xml:space="preserve">detect </w:t>
      </w:r>
      <w:r>
        <w:rPr>
          <w:bCs/>
          <w:lang w:eastAsia="zh-CN"/>
        </w:rPr>
        <w:t xml:space="preserve">DMRS collisions based on the detected PRACH. </w:t>
      </w:r>
      <w:r w:rsidR="000729BB">
        <w:rPr>
          <w:bCs/>
          <w:lang w:eastAsia="zh-CN"/>
        </w:rPr>
        <w:t xml:space="preserve">As a simple example, if PRACH preamble 1 and 2 </w:t>
      </w:r>
      <w:r w:rsidR="00FA6138">
        <w:rPr>
          <w:bCs/>
          <w:lang w:eastAsia="zh-CN"/>
        </w:rPr>
        <w:t>were</w:t>
      </w:r>
      <w:r w:rsidR="000729BB">
        <w:rPr>
          <w:bCs/>
          <w:lang w:eastAsia="zh-CN"/>
        </w:rPr>
        <w:t xml:space="preserve"> mapped to PUSCH DMRS 1</w:t>
      </w:r>
      <w:r w:rsidR="00FA6138">
        <w:rPr>
          <w:bCs/>
          <w:lang w:eastAsia="zh-CN"/>
        </w:rPr>
        <w:t>,</w:t>
      </w:r>
      <w:r w:rsidR="000729BB">
        <w:rPr>
          <w:bCs/>
          <w:lang w:eastAsia="zh-CN"/>
        </w:rPr>
        <w:t xml:space="preserve"> and PRACH preamble 3 </w:t>
      </w:r>
      <w:r w:rsidR="009C1597">
        <w:rPr>
          <w:bCs/>
          <w:lang w:eastAsia="zh-CN"/>
        </w:rPr>
        <w:t>and 4 were</w:t>
      </w:r>
      <w:r w:rsidR="000729BB">
        <w:rPr>
          <w:bCs/>
          <w:lang w:eastAsia="zh-CN"/>
        </w:rPr>
        <w:t xml:space="preserve"> mapped to PUSCH DMRS 2; if the </w:t>
      </w:r>
      <w:proofErr w:type="spellStart"/>
      <w:r w:rsidR="000729BB">
        <w:rPr>
          <w:bCs/>
          <w:lang w:eastAsia="zh-CN"/>
        </w:rPr>
        <w:t>gNB</w:t>
      </w:r>
      <w:proofErr w:type="spellEnd"/>
      <w:r w:rsidR="000729BB">
        <w:rPr>
          <w:bCs/>
          <w:lang w:eastAsia="zh-CN"/>
        </w:rPr>
        <w:t xml:space="preserve"> detects </w:t>
      </w:r>
      <w:r w:rsidR="00FA6138">
        <w:rPr>
          <w:bCs/>
          <w:lang w:eastAsia="zh-CN"/>
        </w:rPr>
        <w:t xml:space="preserve">three PRACH preambles (1, 2, and 3), the </w:t>
      </w:r>
      <w:proofErr w:type="spellStart"/>
      <w:r w:rsidR="00FA6138">
        <w:rPr>
          <w:bCs/>
          <w:lang w:eastAsia="zh-CN"/>
        </w:rPr>
        <w:t>gNB</w:t>
      </w:r>
      <w:proofErr w:type="spellEnd"/>
      <w:r w:rsidR="00FA6138">
        <w:rPr>
          <w:bCs/>
          <w:lang w:eastAsia="zh-CN"/>
        </w:rPr>
        <w:t xml:space="preserve"> would know that there is a DMRS collision on PUSCH DMRS 1 (hence unusable) and that PUSCH DMRS 2 is Ok. </w:t>
      </w:r>
    </w:p>
    <w:p w14:paraId="059B7D9C" w14:textId="77777777" w:rsidR="00B00150" w:rsidRDefault="00B00150" w:rsidP="00583961">
      <w:pPr>
        <w:rPr>
          <w:bCs/>
          <w:lang w:eastAsia="zh-CN"/>
        </w:rPr>
      </w:pPr>
    </w:p>
    <w:p w14:paraId="392E79DA" w14:textId="77777777" w:rsidR="00B00150" w:rsidRDefault="00B00150" w:rsidP="0026741A">
      <w:pPr>
        <w:pStyle w:val="Proposal"/>
        <w:ind w:left="1440" w:hanging="1440"/>
        <w:rPr>
          <w:lang w:val="en-GB"/>
        </w:rPr>
      </w:pPr>
      <w:r>
        <w:rPr>
          <w:lang w:val="en-GB"/>
        </w:rPr>
        <w:t>Observation</w:t>
      </w:r>
      <w:r w:rsidR="00685EBE">
        <w:rPr>
          <w:lang w:val="en-GB"/>
        </w:rPr>
        <w:t xml:space="preserve"> </w:t>
      </w:r>
      <w:r w:rsidR="00716C0E">
        <w:rPr>
          <w:lang w:val="en-GB"/>
        </w:rPr>
        <w:t>5</w:t>
      </w:r>
      <w:r>
        <w:rPr>
          <w:lang w:val="en-GB"/>
        </w:rPr>
        <w:t xml:space="preserve">: </w:t>
      </w:r>
      <w:r>
        <w:rPr>
          <w:lang w:val="en-GB"/>
        </w:rPr>
        <w:tab/>
        <w:t xml:space="preserve">If there is a mapping of preamble to DMRS, DMRS collisions can be </w:t>
      </w:r>
      <w:r w:rsidR="00C806DA">
        <w:rPr>
          <w:lang w:val="en-GB"/>
        </w:rPr>
        <w:t xml:space="preserve">detected </w:t>
      </w:r>
      <w:r>
        <w:rPr>
          <w:lang w:val="en-GB"/>
        </w:rPr>
        <w:t xml:space="preserve">as long </w:t>
      </w:r>
      <w:r w:rsidR="00132172">
        <w:rPr>
          <w:lang w:val="en-GB"/>
        </w:rPr>
        <w:t>the</w:t>
      </w:r>
      <w:r>
        <w:rPr>
          <w:lang w:val="en-GB"/>
        </w:rPr>
        <w:t xml:space="preserve"> preamble</w:t>
      </w:r>
      <w:r w:rsidR="007715BB">
        <w:rPr>
          <w:lang w:val="en-GB"/>
        </w:rPr>
        <w:t>s</w:t>
      </w:r>
      <w:r>
        <w:rPr>
          <w:lang w:val="en-GB"/>
        </w:rPr>
        <w:t xml:space="preserve"> d</w:t>
      </w:r>
      <w:r w:rsidR="007715BB">
        <w:rPr>
          <w:lang w:val="en-GB"/>
        </w:rPr>
        <w:t>o</w:t>
      </w:r>
      <w:r>
        <w:rPr>
          <w:lang w:val="en-GB"/>
        </w:rPr>
        <w:t xml:space="preserve"> not collide. </w:t>
      </w:r>
    </w:p>
    <w:p w14:paraId="36F9AA85" w14:textId="77777777" w:rsidR="00B00150" w:rsidRDefault="00B00150" w:rsidP="0026741A">
      <w:pPr>
        <w:pStyle w:val="Proposal"/>
        <w:ind w:left="1440" w:hanging="1440"/>
        <w:rPr>
          <w:lang w:val="en-GB"/>
        </w:rPr>
      </w:pPr>
      <w:r>
        <w:rPr>
          <w:lang w:val="en-GB"/>
        </w:rPr>
        <w:t>Proposal</w:t>
      </w:r>
      <w:r w:rsidR="00685EBE">
        <w:rPr>
          <w:lang w:val="en-GB"/>
        </w:rPr>
        <w:t xml:space="preserve"> </w:t>
      </w:r>
      <w:r w:rsidR="00716C0E">
        <w:rPr>
          <w:lang w:val="en-GB"/>
        </w:rPr>
        <w:t>3</w:t>
      </w:r>
      <w:r>
        <w:rPr>
          <w:lang w:val="en-GB"/>
        </w:rPr>
        <w:t xml:space="preserve">: </w:t>
      </w:r>
      <w:r>
        <w:rPr>
          <w:lang w:val="en-GB"/>
        </w:rPr>
        <w:tab/>
      </w:r>
      <w:r>
        <w:t>The mapping of one or mo</w:t>
      </w:r>
      <w:bookmarkStart w:id="1" w:name="_GoBack"/>
      <w:bookmarkEnd w:id="1"/>
      <w:r>
        <w:t xml:space="preserve">re </w:t>
      </w:r>
      <w:r>
        <w:rPr>
          <w:lang w:val="en-GB"/>
        </w:rPr>
        <w:t>PRACH preambles to one DMRS shall be supported</w:t>
      </w:r>
    </w:p>
    <w:p w14:paraId="230F946C" w14:textId="77777777" w:rsidR="00D90AD7" w:rsidRDefault="00D90AD7" w:rsidP="00583961">
      <w:pPr>
        <w:rPr>
          <w:bCs/>
          <w:lang w:eastAsia="zh-CN"/>
        </w:rPr>
      </w:pPr>
    </w:p>
    <w:p w14:paraId="27BDC07D" w14:textId="77777777" w:rsidR="00617E84" w:rsidRDefault="00617E84" w:rsidP="00583961">
      <w:pPr>
        <w:rPr>
          <w:bCs/>
          <w:lang w:eastAsia="zh-CN"/>
        </w:rPr>
      </w:pPr>
      <w:r>
        <w:rPr>
          <w:bCs/>
          <w:lang w:eastAsia="zh-CN"/>
        </w:rPr>
        <w:t xml:space="preserve">If the PRACH and the PUSCH resources are close in time/frequency, then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may be able to use the PRACH preamble for the channel estimation of the PUSCH in </w:t>
      </w:r>
      <w:proofErr w:type="spellStart"/>
      <w:r>
        <w:rPr>
          <w:bCs/>
          <w:lang w:eastAsia="zh-CN"/>
        </w:rPr>
        <w:t>MsgA</w:t>
      </w:r>
      <w:proofErr w:type="spellEnd"/>
      <w:r>
        <w:rPr>
          <w:bCs/>
          <w:lang w:eastAsia="zh-CN"/>
        </w:rPr>
        <w:t xml:space="preserve">, instead of the DMRS. Hence, based on the detected PRACH preambles,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can </w:t>
      </w:r>
      <w:r w:rsidR="00C806DA">
        <w:rPr>
          <w:bCs/>
          <w:lang w:eastAsia="zh-CN"/>
        </w:rPr>
        <w:t xml:space="preserve">detect whether the DRMS collided and thus </w:t>
      </w:r>
      <w:r>
        <w:rPr>
          <w:bCs/>
          <w:lang w:eastAsia="zh-CN"/>
        </w:rPr>
        <w:t xml:space="preserve">whether to use the DMRS for the </w:t>
      </w:r>
      <w:r>
        <w:rPr>
          <w:bCs/>
          <w:lang w:eastAsia="zh-CN"/>
        </w:rPr>
        <w:lastRenderedPageBreak/>
        <w:t xml:space="preserve">channel estimation. </w:t>
      </w:r>
      <w:r w:rsidR="00CF7FBA">
        <w:rPr>
          <w:bCs/>
          <w:lang w:eastAsia="zh-CN"/>
        </w:rPr>
        <w:t>Furthermore, t</w:t>
      </w:r>
      <w:r>
        <w:rPr>
          <w:bCs/>
          <w:lang w:eastAsia="zh-CN"/>
        </w:rPr>
        <w:t>he ratio of the PRACH/DMRS used in the mapping of the PRACH preamble</w:t>
      </w:r>
      <w:r w:rsidR="007715BB">
        <w:rPr>
          <w:bCs/>
          <w:lang w:eastAsia="zh-CN"/>
        </w:rPr>
        <w:t>s</w:t>
      </w:r>
      <w:r>
        <w:rPr>
          <w:bCs/>
          <w:lang w:eastAsia="zh-CN"/>
        </w:rPr>
        <w:t xml:space="preserve"> to the PUSCH</w:t>
      </w:r>
      <w:r w:rsidRPr="00583961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DMRS </w:t>
      </w:r>
      <w:r w:rsidR="00CF7FBA">
        <w:rPr>
          <w:bCs/>
          <w:lang w:eastAsia="zh-CN"/>
        </w:rPr>
        <w:t>could be selected based on the proximity of the PRACH and the PUSCH resources</w:t>
      </w:r>
      <w:r w:rsidR="00C05CFB">
        <w:rPr>
          <w:bCs/>
          <w:lang w:eastAsia="zh-CN"/>
        </w:rPr>
        <w:t xml:space="preserve">. </w:t>
      </w:r>
    </w:p>
    <w:p w14:paraId="358E394D" w14:textId="77777777" w:rsidR="00617E84" w:rsidRDefault="00617E84" w:rsidP="00583961">
      <w:pPr>
        <w:rPr>
          <w:bCs/>
          <w:lang w:eastAsia="zh-CN"/>
        </w:rPr>
      </w:pPr>
    </w:p>
    <w:p w14:paraId="2C391A29" w14:textId="77777777" w:rsidR="00B00150" w:rsidRDefault="00B00150" w:rsidP="0026741A">
      <w:pPr>
        <w:pStyle w:val="Proposal"/>
        <w:ind w:left="1440" w:hanging="1440"/>
        <w:rPr>
          <w:lang w:val="en-GB"/>
        </w:rPr>
      </w:pPr>
      <w:r>
        <w:rPr>
          <w:lang w:val="en-GB"/>
        </w:rPr>
        <w:t>Observation</w:t>
      </w:r>
      <w:r w:rsidR="00685EBE">
        <w:rPr>
          <w:lang w:val="en-GB"/>
        </w:rPr>
        <w:t xml:space="preserve"> </w:t>
      </w:r>
      <w:r w:rsidR="0026741A">
        <w:rPr>
          <w:lang w:val="en-GB"/>
        </w:rPr>
        <w:t>6</w:t>
      </w:r>
      <w:r>
        <w:rPr>
          <w:lang w:val="en-GB"/>
        </w:rPr>
        <w:t xml:space="preserve">: </w:t>
      </w:r>
      <w:r>
        <w:rPr>
          <w:lang w:val="en-GB"/>
        </w:rPr>
        <w:tab/>
        <w:t xml:space="preserve">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use </w:t>
      </w:r>
      <w:r w:rsidR="007715BB">
        <w:rPr>
          <w:lang w:val="en-GB"/>
        </w:rPr>
        <w:t xml:space="preserve">the </w:t>
      </w:r>
      <w:r>
        <w:rPr>
          <w:bCs/>
          <w:lang w:eastAsia="zh-CN"/>
        </w:rPr>
        <w:t>PRACH preamble for the channel estimation of the PUSCH</w:t>
      </w:r>
      <w:r>
        <w:rPr>
          <w:lang w:val="en-GB"/>
        </w:rPr>
        <w:t xml:space="preserve">. </w:t>
      </w:r>
    </w:p>
    <w:p w14:paraId="25AD72E9" w14:textId="77777777" w:rsidR="00B00150" w:rsidRDefault="00B00150" w:rsidP="00B00150">
      <w:pPr>
        <w:pStyle w:val="Proposal"/>
        <w:rPr>
          <w:lang w:val="en-GB"/>
        </w:rPr>
      </w:pPr>
    </w:p>
    <w:p w14:paraId="0A1E0A39" w14:textId="77777777" w:rsidR="00B00150" w:rsidRDefault="00B00150" w:rsidP="0026741A">
      <w:pPr>
        <w:pStyle w:val="Proposal"/>
        <w:ind w:left="1440" w:hanging="1440"/>
        <w:rPr>
          <w:lang w:val="en-GB"/>
        </w:rPr>
      </w:pPr>
      <w:r>
        <w:rPr>
          <w:lang w:val="en-GB"/>
        </w:rPr>
        <w:t>Proposal</w:t>
      </w:r>
      <w:r w:rsidR="00685EBE">
        <w:rPr>
          <w:lang w:val="en-GB"/>
        </w:rPr>
        <w:t xml:space="preserve"> </w:t>
      </w:r>
      <w:r w:rsidR="00716C0E">
        <w:rPr>
          <w:lang w:val="en-GB"/>
        </w:rPr>
        <w:t>4</w:t>
      </w:r>
      <w:r>
        <w:rPr>
          <w:lang w:val="en-GB"/>
        </w:rPr>
        <w:t>:</w:t>
      </w:r>
      <w:r>
        <w:rPr>
          <w:lang w:val="en-GB"/>
        </w:rPr>
        <w:tab/>
        <w:t xml:space="preserve">The 2 step RACH should be designed such that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use </w:t>
      </w:r>
      <w:r w:rsidR="00C806DA">
        <w:rPr>
          <w:lang w:val="en-GB"/>
        </w:rPr>
        <w:t xml:space="preserve">the </w:t>
      </w:r>
      <w:r>
        <w:rPr>
          <w:bCs/>
          <w:lang w:eastAsia="zh-CN"/>
        </w:rPr>
        <w:t>PRACH preamble for the channel estimation of the PUSCH</w:t>
      </w:r>
      <w:r>
        <w:rPr>
          <w:lang w:val="en-GB"/>
        </w:rPr>
        <w:t xml:space="preserve">. </w:t>
      </w:r>
    </w:p>
    <w:p w14:paraId="3D7ADB50" w14:textId="77777777" w:rsidR="00B00150" w:rsidRDefault="00B00150" w:rsidP="00583961">
      <w:pPr>
        <w:rPr>
          <w:bCs/>
          <w:lang w:eastAsia="zh-CN"/>
        </w:rPr>
      </w:pPr>
    </w:p>
    <w:p w14:paraId="2D3C6527" w14:textId="77777777" w:rsidR="00716C0E" w:rsidRDefault="00716C0E" w:rsidP="00716C0E">
      <w:pPr>
        <w:rPr>
          <w:bCs/>
          <w:lang w:eastAsia="zh-CN"/>
        </w:rPr>
      </w:pPr>
    </w:p>
    <w:p w14:paraId="010161E3" w14:textId="77777777" w:rsidR="00716C0E" w:rsidRDefault="00716C0E" w:rsidP="00716C0E">
      <w:pPr>
        <w:pStyle w:val="Heading1"/>
      </w:pPr>
      <w:r>
        <w:t>PRACH and PUSCH in the same slot</w:t>
      </w:r>
    </w:p>
    <w:p w14:paraId="2D14F757" w14:textId="77777777" w:rsidR="00716C0E" w:rsidRDefault="00716C0E" w:rsidP="00716C0E">
      <w:pPr>
        <w:rPr>
          <w:bCs/>
          <w:lang w:eastAsia="zh-CN"/>
        </w:rPr>
      </w:pPr>
      <w:r>
        <w:rPr>
          <w:bCs/>
          <w:lang w:eastAsia="zh-CN"/>
        </w:rPr>
        <w:t>While in Rel-15 NR PRACH and PUSCH cannot be in the same slot, it has not yet been decided if the 2-step RACH allows the PRACH and PUSCH occasions in a single slot. The benefit of this configuration would be that it would allow 2-step RACH to be more compact which is good for low latency, such as:</w:t>
      </w:r>
    </w:p>
    <w:p w14:paraId="18618F17" w14:textId="77777777" w:rsidR="00716C0E" w:rsidRDefault="00D52229" w:rsidP="00716C0E">
      <w:pPr>
        <w:jc w:val="center"/>
        <w:rPr>
          <w:bCs/>
          <w:lang w:eastAsia="zh-CN"/>
        </w:rPr>
      </w:pPr>
      <w:r>
        <w:rPr>
          <w:bCs/>
          <w:lang w:eastAsia="zh-CN"/>
        </w:rPr>
        <w:pict w14:anchorId="786A16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3pt;height:47.4pt">
            <v:imagedata r:id="rId8" o:title=""/>
          </v:shape>
        </w:pict>
      </w:r>
    </w:p>
    <w:p w14:paraId="71BB1319" w14:textId="77777777" w:rsidR="00716C0E" w:rsidRDefault="00716C0E" w:rsidP="00716C0E">
      <w:pPr>
        <w:jc w:val="center"/>
        <w:rPr>
          <w:bCs/>
          <w:lang w:eastAsia="zh-CN"/>
        </w:rPr>
      </w:pPr>
      <w:r>
        <w:rPr>
          <w:bCs/>
          <w:lang w:eastAsia="zh-CN"/>
        </w:rPr>
        <w:t>Figure: Example 1 single slot with PRACH and PUSCH</w:t>
      </w:r>
    </w:p>
    <w:p w14:paraId="30D88EF2" w14:textId="77777777" w:rsidR="00716C0E" w:rsidRDefault="00716C0E" w:rsidP="00716C0E">
      <w:pPr>
        <w:jc w:val="center"/>
        <w:rPr>
          <w:bCs/>
          <w:lang w:eastAsia="zh-CN"/>
        </w:rPr>
      </w:pPr>
    </w:p>
    <w:p w14:paraId="7EF0A883" w14:textId="77777777" w:rsidR="00716C0E" w:rsidRDefault="00D52229" w:rsidP="00716C0E">
      <w:pPr>
        <w:jc w:val="center"/>
        <w:rPr>
          <w:bCs/>
          <w:lang w:eastAsia="zh-CN"/>
        </w:rPr>
      </w:pPr>
      <w:r>
        <w:rPr>
          <w:bCs/>
          <w:lang w:eastAsia="zh-CN"/>
        </w:rPr>
        <w:pict w14:anchorId="18FA4843">
          <v:shape id="_x0000_i1026" type="#_x0000_t75" style="width:215.3pt;height:46pt">
            <v:imagedata r:id="rId9" o:title=""/>
          </v:shape>
        </w:pict>
      </w:r>
    </w:p>
    <w:p w14:paraId="717D982E" w14:textId="77777777" w:rsidR="00716C0E" w:rsidRDefault="00716C0E" w:rsidP="00716C0E">
      <w:pPr>
        <w:jc w:val="center"/>
        <w:rPr>
          <w:bCs/>
          <w:lang w:eastAsia="zh-CN"/>
        </w:rPr>
      </w:pPr>
      <w:r>
        <w:rPr>
          <w:bCs/>
          <w:lang w:eastAsia="zh-CN"/>
        </w:rPr>
        <w:t>Figure: Example 2 single slot with PRACH and PUSCH</w:t>
      </w:r>
    </w:p>
    <w:p w14:paraId="7A4420CE" w14:textId="77777777" w:rsidR="00716C0E" w:rsidRDefault="00716C0E" w:rsidP="00716C0E">
      <w:pPr>
        <w:rPr>
          <w:bCs/>
          <w:lang w:eastAsia="zh-CN"/>
        </w:rPr>
      </w:pPr>
    </w:p>
    <w:p w14:paraId="22AB8808" w14:textId="77777777" w:rsidR="00716C0E" w:rsidRDefault="00716C0E" w:rsidP="00716C0E">
      <w:pPr>
        <w:rPr>
          <w:bCs/>
          <w:lang w:eastAsia="zh-CN"/>
        </w:rPr>
      </w:pPr>
    </w:p>
    <w:p w14:paraId="298E64DD" w14:textId="77777777" w:rsidR="00716C0E" w:rsidRDefault="00716C0E" w:rsidP="0026741A">
      <w:pPr>
        <w:pStyle w:val="Proposal"/>
        <w:ind w:left="1440" w:hanging="1440"/>
        <w:rPr>
          <w:bCs/>
          <w:lang w:eastAsia="zh-CN"/>
        </w:rPr>
      </w:pPr>
      <w:r>
        <w:rPr>
          <w:lang w:val="en-GB"/>
        </w:rPr>
        <w:t xml:space="preserve">Proposal </w:t>
      </w:r>
      <w:r w:rsidR="0026741A">
        <w:rPr>
          <w:lang w:val="en-GB"/>
        </w:rPr>
        <w:t>5</w:t>
      </w:r>
      <w:r>
        <w:rPr>
          <w:lang w:val="en-GB"/>
        </w:rPr>
        <w:t xml:space="preserve">: </w:t>
      </w:r>
      <w:r>
        <w:rPr>
          <w:lang w:val="en-GB"/>
        </w:rPr>
        <w:tab/>
      </w:r>
      <w:r>
        <w:t xml:space="preserve">2-step RACH to support </w:t>
      </w:r>
      <w:r>
        <w:rPr>
          <w:bCs/>
          <w:lang w:eastAsia="zh-CN"/>
        </w:rPr>
        <w:t xml:space="preserve">PRACH and PUSCH in a single slot. </w:t>
      </w:r>
    </w:p>
    <w:p w14:paraId="56C03079" w14:textId="77777777" w:rsidR="00716C0E" w:rsidRPr="00CE20A5" w:rsidRDefault="00716C0E" w:rsidP="00716C0E">
      <w:pPr>
        <w:pStyle w:val="Proposal"/>
        <w:ind w:left="0" w:firstLine="0"/>
        <w:rPr>
          <w:b w:val="0"/>
        </w:rPr>
      </w:pPr>
    </w:p>
    <w:p w14:paraId="26108905" w14:textId="77777777" w:rsidR="00D90AD7" w:rsidRDefault="00D90AD7" w:rsidP="00583961">
      <w:pPr>
        <w:rPr>
          <w:bCs/>
          <w:lang w:eastAsia="zh-CN"/>
        </w:rPr>
      </w:pPr>
    </w:p>
    <w:p w14:paraId="63655058" w14:textId="77777777" w:rsidR="002B3DF8" w:rsidRPr="00183CFD" w:rsidRDefault="009B2259" w:rsidP="0044554B">
      <w:pPr>
        <w:pStyle w:val="Heading1"/>
      </w:pPr>
      <w:r>
        <w:t>Conclusion</w:t>
      </w:r>
      <w:r w:rsidR="00F51EE2">
        <w:t>s</w:t>
      </w:r>
    </w:p>
    <w:p w14:paraId="163EA8A6" w14:textId="771DA7C2" w:rsidR="00354977" w:rsidRDefault="00354977" w:rsidP="00685EBE">
      <w:pPr>
        <w:pStyle w:val="Proposal"/>
        <w:rPr>
          <w:lang w:val="en-GB"/>
        </w:rPr>
      </w:pPr>
    </w:p>
    <w:p w14:paraId="5F764292" w14:textId="77777777" w:rsidR="009C1597" w:rsidRDefault="009C1597" w:rsidP="009C1597">
      <w:pPr>
        <w:pStyle w:val="Proposal"/>
        <w:ind w:left="1440" w:hanging="1440"/>
      </w:pPr>
      <w:r>
        <w:rPr>
          <w:lang w:val="en-GB"/>
        </w:rPr>
        <w:t xml:space="preserve">Proposal 1: </w:t>
      </w:r>
      <w:r>
        <w:rPr>
          <w:lang w:val="en-GB"/>
        </w:rPr>
        <w:tab/>
        <w:t>The</w:t>
      </w:r>
      <w:r>
        <w:t xml:space="preserve"> 2-step RACH should support both short and long PRACH formats.</w:t>
      </w:r>
    </w:p>
    <w:p w14:paraId="47B9C77F" w14:textId="3D271D17" w:rsidR="009C1597" w:rsidRDefault="009C1597" w:rsidP="00685EBE">
      <w:pPr>
        <w:pStyle w:val="Proposal"/>
      </w:pPr>
    </w:p>
    <w:p w14:paraId="21E46BEB" w14:textId="77777777" w:rsidR="009C1597" w:rsidRPr="007867FD" w:rsidRDefault="009C1597" w:rsidP="009C1597">
      <w:pPr>
        <w:ind w:left="1440" w:hanging="1440"/>
        <w:rPr>
          <w:b/>
        </w:rPr>
      </w:pPr>
      <w:r w:rsidRPr="00722511">
        <w:rPr>
          <w:b/>
        </w:rPr>
        <w:t>Observation</w:t>
      </w:r>
      <w:r>
        <w:rPr>
          <w:b/>
        </w:rPr>
        <w:t xml:space="preserve"> 1</w:t>
      </w:r>
      <w:r w:rsidRPr="007867FD">
        <w:rPr>
          <w:b/>
        </w:rPr>
        <w:t xml:space="preserve">: </w:t>
      </w:r>
      <w:r>
        <w:rPr>
          <w:b/>
        </w:rPr>
        <w:tab/>
      </w:r>
      <w:r w:rsidRPr="007867FD">
        <w:rPr>
          <w:b/>
        </w:rPr>
        <w:t xml:space="preserve">Option 1 should avoid configurations where the </w:t>
      </w:r>
      <w:r w:rsidRPr="00722511">
        <w:rPr>
          <w:b/>
        </w:rPr>
        <w:t xml:space="preserve">PRACH occasions </w:t>
      </w:r>
      <w:r>
        <w:rPr>
          <w:b/>
        </w:rPr>
        <w:t xml:space="preserve">and the </w:t>
      </w:r>
      <w:r w:rsidRPr="00722511">
        <w:rPr>
          <w:b/>
        </w:rPr>
        <w:t xml:space="preserve">PUSCH occasions </w:t>
      </w:r>
      <w:r w:rsidRPr="007867FD">
        <w:rPr>
          <w:b/>
        </w:rPr>
        <w:t>are unsynchronized as this would create unnecessary complexity in the standards and implementation and would increase collision probability.</w:t>
      </w:r>
    </w:p>
    <w:p w14:paraId="2093DFE9" w14:textId="530CD037" w:rsidR="009C1597" w:rsidRDefault="009C1597" w:rsidP="00685EBE">
      <w:pPr>
        <w:pStyle w:val="Proposal"/>
      </w:pPr>
    </w:p>
    <w:p w14:paraId="15505614" w14:textId="0B74646B" w:rsidR="009C1597" w:rsidRDefault="009C1597" w:rsidP="009C1597">
      <w:pPr>
        <w:ind w:left="1440" w:hanging="1440"/>
        <w:rPr>
          <w:b/>
        </w:rPr>
      </w:pPr>
      <w:r w:rsidRPr="004B3B83">
        <w:rPr>
          <w:b/>
        </w:rPr>
        <w:t>Observation</w:t>
      </w:r>
      <w:r>
        <w:rPr>
          <w:b/>
        </w:rPr>
        <w:t xml:space="preserve"> 2</w:t>
      </w:r>
      <w:r w:rsidRPr="004B3B83">
        <w:rPr>
          <w:b/>
        </w:rPr>
        <w:t xml:space="preserve">: </w:t>
      </w:r>
      <w:r>
        <w:rPr>
          <w:b/>
        </w:rPr>
        <w:tab/>
        <w:t xml:space="preserve">With proper configuration of Option 1, Option 1 </w:t>
      </w:r>
      <w:r w:rsidRPr="004B3B83">
        <w:rPr>
          <w:b/>
        </w:rPr>
        <w:t xml:space="preserve">and Option 2 </w:t>
      </w:r>
      <w:r>
        <w:rPr>
          <w:b/>
        </w:rPr>
        <w:t xml:space="preserve">of the agreement </w:t>
      </w:r>
      <w:r w:rsidRPr="004B3B83">
        <w:rPr>
          <w:b/>
        </w:rPr>
        <w:t>could work</w:t>
      </w:r>
      <w:r>
        <w:rPr>
          <w:b/>
        </w:rPr>
        <w:t xml:space="preserve"> equally well.</w:t>
      </w:r>
    </w:p>
    <w:p w14:paraId="0B3D197E" w14:textId="77777777" w:rsidR="009C1597" w:rsidRPr="004B3B83" w:rsidRDefault="009C1597" w:rsidP="009C1597">
      <w:pPr>
        <w:ind w:left="1440" w:hanging="1440"/>
        <w:rPr>
          <w:b/>
        </w:rPr>
      </w:pPr>
    </w:p>
    <w:p w14:paraId="3E438C36" w14:textId="77777777" w:rsidR="009C1597" w:rsidRDefault="009C1597" w:rsidP="009C1597">
      <w:pPr>
        <w:ind w:left="1440" w:hanging="1440"/>
      </w:pPr>
      <w:r w:rsidRPr="004B3B83">
        <w:rPr>
          <w:b/>
        </w:rPr>
        <w:t>Observation</w:t>
      </w:r>
      <w:r>
        <w:rPr>
          <w:b/>
        </w:rPr>
        <w:t xml:space="preserve"> 3</w:t>
      </w:r>
      <w:r w:rsidRPr="004B3B83">
        <w:rPr>
          <w:b/>
        </w:rPr>
        <w:t xml:space="preserve">: </w:t>
      </w:r>
      <w:r>
        <w:rPr>
          <w:b/>
        </w:rPr>
        <w:tab/>
      </w:r>
      <w:r w:rsidRPr="004B3B83">
        <w:rPr>
          <w:b/>
        </w:rPr>
        <w:t xml:space="preserve">Both </w:t>
      </w:r>
      <w:r>
        <w:rPr>
          <w:b/>
        </w:rPr>
        <w:t>O</w:t>
      </w:r>
      <w:r w:rsidRPr="004B3B83">
        <w:rPr>
          <w:b/>
        </w:rPr>
        <w:t xml:space="preserve">ption 1 and Option 2 </w:t>
      </w:r>
      <w:r>
        <w:rPr>
          <w:b/>
        </w:rPr>
        <w:t xml:space="preserve">of the agreement </w:t>
      </w:r>
      <w:r w:rsidRPr="004B3B83">
        <w:rPr>
          <w:b/>
        </w:rPr>
        <w:t>could</w:t>
      </w:r>
      <w:r>
        <w:rPr>
          <w:b/>
        </w:rPr>
        <w:t xml:space="preserve"> allow mapping of individual PRACH preambles to PUSCH occasions (or resources). </w:t>
      </w:r>
    </w:p>
    <w:p w14:paraId="4066C0B8" w14:textId="77777777" w:rsidR="009C1597" w:rsidRDefault="009C1597" w:rsidP="009C1597"/>
    <w:p w14:paraId="40FC2929" w14:textId="77777777" w:rsidR="009C1597" w:rsidRDefault="009C1597" w:rsidP="009C1597">
      <w:pPr>
        <w:ind w:left="1440" w:hanging="1440"/>
        <w:rPr>
          <w:b/>
        </w:rPr>
      </w:pPr>
      <w:r w:rsidRPr="00E62D2C">
        <w:rPr>
          <w:b/>
          <w:lang w:val="en-GB"/>
        </w:rPr>
        <w:t xml:space="preserve">Proposal </w:t>
      </w:r>
      <w:r>
        <w:rPr>
          <w:b/>
          <w:lang w:val="en-GB"/>
        </w:rPr>
        <w:t xml:space="preserve">2: </w:t>
      </w:r>
      <w:r>
        <w:rPr>
          <w:b/>
          <w:lang w:val="en-GB"/>
        </w:rPr>
        <w:tab/>
        <w:t xml:space="preserve">Allow for </w:t>
      </w:r>
      <w:r>
        <w:rPr>
          <w:b/>
        </w:rPr>
        <w:t xml:space="preserve">mapping of each PRACH preamble in PRACH occasion(s) to PUSCH occasion. </w:t>
      </w:r>
    </w:p>
    <w:p w14:paraId="24C3ED54" w14:textId="77777777" w:rsidR="009C1597" w:rsidRDefault="009C1597" w:rsidP="009C1597">
      <w:pPr>
        <w:ind w:left="1440"/>
        <w:rPr>
          <w:b/>
        </w:rPr>
      </w:pPr>
      <w:r w:rsidRPr="00E62D2C">
        <w:rPr>
          <w:b/>
        </w:rPr>
        <w:t>FFS: if T/F relationship is based on an association rule (</w:t>
      </w:r>
      <w:r>
        <w:rPr>
          <w:b/>
        </w:rPr>
        <w:t>Option 1</w:t>
      </w:r>
      <w:r w:rsidRPr="00E62D2C">
        <w:rPr>
          <w:b/>
        </w:rPr>
        <w:t>) or relative (</w:t>
      </w:r>
      <w:r>
        <w:rPr>
          <w:b/>
        </w:rPr>
        <w:t>Option 2</w:t>
      </w:r>
      <w:r w:rsidRPr="00E62D2C">
        <w:rPr>
          <w:b/>
        </w:rPr>
        <w:t>)</w:t>
      </w:r>
      <w:r>
        <w:rPr>
          <w:b/>
        </w:rPr>
        <w:t>.</w:t>
      </w:r>
    </w:p>
    <w:p w14:paraId="2D9CB083" w14:textId="4602EA4C" w:rsidR="009C1597" w:rsidRDefault="009C1597" w:rsidP="00685EBE">
      <w:pPr>
        <w:pStyle w:val="Proposal"/>
      </w:pPr>
    </w:p>
    <w:p w14:paraId="3ACD8E6A" w14:textId="77777777" w:rsidR="009C1597" w:rsidRDefault="009C1597" w:rsidP="009C1597">
      <w:pPr>
        <w:pStyle w:val="Proposal"/>
        <w:ind w:left="1440" w:hanging="1440"/>
        <w:rPr>
          <w:lang w:val="en-GB"/>
        </w:rPr>
      </w:pPr>
      <w:r>
        <w:rPr>
          <w:lang w:val="en-GB"/>
        </w:rPr>
        <w:lastRenderedPageBreak/>
        <w:t xml:space="preserve">Observation 4: </w:t>
      </w:r>
      <w:r>
        <w:rPr>
          <w:lang w:val="en-GB"/>
        </w:rPr>
        <w:tab/>
        <w:t xml:space="preserve">If the UE randomly selects the DMRS, this would lead to DMRS collisions that cannot be detected.  </w:t>
      </w:r>
    </w:p>
    <w:p w14:paraId="78E345D0" w14:textId="531F560F" w:rsidR="009C1597" w:rsidRDefault="009C1597" w:rsidP="00685EBE">
      <w:pPr>
        <w:pStyle w:val="Proposal"/>
      </w:pPr>
    </w:p>
    <w:p w14:paraId="3F3CCE37" w14:textId="77777777" w:rsidR="009C1597" w:rsidRDefault="009C1597" w:rsidP="009C1597">
      <w:pPr>
        <w:pStyle w:val="Proposal"/>
        <w:ind w:left="1440" w:hanging="1440"/>
        <w:rPr>
          <w:lang w:val="en-GB"/>
        </w:rPr>
      </w:pPr>
      <w:r>
        <w:rPr>
          <w:lang w:val="en-GB"/>
        </w:rPr>
        <w:t xml:space="preserve">Observation 5: </w:t>
      </w:r>
      <w:r>
        <w:rPr>
          <w:lang w:val="en-GB"/>
        </w:rPr>
        <w:tab/>
        <w:t xml:space="preserve">If there is a mapping of preamble to DMRS, DMRS collisions can be detected as long the preambles do not collide. </w:t>
      </w:r>
    </w:p>
    <w:p w14:paraId="1ABFF803" w14:textId="77777777" w:rsidR="009C1597" w:rsidRDefault="009C1597" w:rsidP="009C1597">
      <w:pPr>
        <w:pStyle w:val="Proposal"/>
        <w:ind w:left="1440" w:hanging="1440"/>
        <w:rPr>
          <w:lang w:val="en-GB"/>
        </w:rPr>
      </w:pPr>
      <w:r>
        <w:rPr>
          <w:lang w:val="en-GB"/>
        </w:rPr>
        <w:t xml:space="preserve">Proposal 3: </w:t>
      </w:r>
      <w:r>
        <w:rPr>
          <w:lang w:val="en-GB"/>
        </w:rPr>
        <w:tab/>
      </w:r>
      <w:r>
        <w:t xml:space="preserve">The mapping of one or more </w:t>
      </w:r>
      <w:r>
        <w:rPr>
          <w:lang w:val="en-GB"/>
        </w:rPr>
        <w:t>PRACH preambles to one DMRS shall be supported</w:t>
      </w:r>
    </w:p>
    <w:p w14:paraId="743563A6" w14:textId="77777777" w:rsidR="009C1597" w:rsidRDefault="009C1597" w:rsidP="00685EBE">
      <w:pPr>
        <w:pStyle w:val="Proposal"/>
      </w:pPr>
    </w:p>
    <w:p w14:paraId="3EC4A580" w14:textId="77777777" w:rsidR="009C1597" w:rsidRDefault="009C1597" w:rsidP="009C1597">
      <w:pPr>
        <w:pStyle w:val="Proposal"/>
        <w:ind w:left="1440" w:hanging="1440"/>
        <w:rPr>
          <w:lang w:val="en-GB"/>
        </w:rPr>
      </w:pPr>
      <w:r>
        <w:rPr>
          <w:lang w:val="en-GB"/>
        </w:rPr>
        <w:t xml:space="preserve">Observation 6: </w:t>
      </w:r>
      <w:r>
        <w:rPr>
          <w:lang w:val="en-GB"/>
        </w:rPr>
        <w:tab/>
        <w:t xml:space="preserve">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use the </w:t>
      </w:r>
      <w:r>
        <w:rPr>
          <w:bCs/>
          <w:lang w:eastAsia="zh-CN"/>
        </w:rPr>
        <w:t>PRACH preamble for the channel estimation of the PUSCH</w:t>
      </w:r>
      <w:r>
        <w:rPr>
          <w:lang w:val="en-GB"/>
        </w:rPr>
        <w:t xml:space="preserve">. </w:t>
      </w:r>
    </w:p>
    <w:p w14:paraId="190DEA05" w14:textId="77777777" w:rsidR="009C1597" w:rsidRDefault="009C1597" w:rsidP="009C1597">
      <w:pPr>
        <w:pStyle w:val="Proposal"/>
        <w:rPr>
          <w:lang w:val="en-GB"/>
        </w:rPr>
      </w:pPr>
    </w:p>
    <w:p w14:paraId="45D77AC3" w14:textId="2898FD05" w:rsidR="009C1597" w:rsidRDefault="009C1597" w:rsidP="009C1597">
      <w:pPr>
        <w:pStyle w:val="Proposal"/>
        <w:ind w:left="1440" w:hanging="1440"/>
        <w:rPr>
          <w:lang w:val="en-GB"/>
        </w:rPr>
      </w:pPr>
      <w:r>
        <w:rPr>
          <w:lang w:val="en-GB"/>
        </w:rPr>
        <w:t>Proposal 4:</w:t>
      </w:r>
      <w:r>
        <w:rPr>
          <w:lang w:val="en-GB"/>
        </w:rPr>
        <w:tab/>
        <w:t xml:space="preserve">The 2 step RACH should be designed such that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use the </w:t>
      </w:r>
      <w:r>
        <w:rPr>
          <w:bCs/>
          <w:lang w:eastAsia="zh-CN"/>
        </w:rPr>
        <w:t>PRACH preamble for the channel estimation of the PUSCH</w:t>
      </w:r>
      <w:r>
        <w:rPr>
          <w:lang w:val="en-GB"/>
        </w:rPr>
        <w:t xml:space="preserve">. </w:t>
      </w:r>
    </w:p>
    <w:p w14:paraId="102F679C" w14:textId="77777777" w:rsidR="009C1597" w:rsidRDefault="009C1597" w:rsidP="009C1597">
      <w:pPr>
        <w:pStyle w:val="Proposal"/>
        <w:ind w:left="1440" w:hanging="1440"/>
        <w:rPr>
          <w:lang w:val="en-GB"/>
        </w:rPr>
      </w:pPr>
    </w:p>
    <w:p w14:paraId="29A135C8" w14:textId="77777777" w:rsidR="009C1597" w:rsidRDefault="009C1597" w:rsidP="009C1597">
      <w:pPr>
        <w:pStyle w:val="Proposal"/>
        <w:ind w:left="1440" w:hanging="1440"/>
        <w:rPr>
          <w:bCs/>
          <w:lang w:eastAsia="zh-CN"/>
        </w:rPr>
      </w:pPr>
      <w:r>
        <w:rPr>
          <w:lang w:val="en-GB"/>
        </w:rPr>
        <w:t xml:space="preserve">Proposal 5: </w:t>
      </w:r>
      <w:r>
        <w:rPr>
          <w:lang w:val="en-GB"/>
        </w:rPr>
        <w:tab/>
      </w:r>
      <w:r>
        <w:t xml:space="preserve">2-step RACH to support </w:t>
      </w:r>
      <w:r>
        <w:rPr>
          <w:bCs/>
          <w:lang w:eastAsia="zh-CN"/>
        </w:rPr>
        <w:t xml:space="preserve">PRACH and PUSCH in a single slot. </w:t>
      </w:r>
    </w:p>
    <w:p w14:paraId="39476DF3" w14:textId="08675F55" w:rsidR="009C1597" w:rsidRDefault="009C1597" w:rsidP="00685EBE">
      <w:pPr>
        <w:pStyle w:val="Proposal"/>
      </w:pPr>
    </w:p>
    <w:p w14:paraId="31665B2D" w14:textId="77777777" w:rsidR="009C1597" w:rsidRDefault="009C1597" w:rsidP="00685EBE">
      <w:pPr>
        <w:pStyle w:val="Proposal"/>
      </w:pPr>
    </w:p>
    <w:p w14:paraId="7CD8B0AF" w14:textId="77777777" w:rsidR="00496C0E" w:rsidRPr="00CA4978" w:rsidRDefault="00496C0E" w:rsidP="0044554B">
      <w:pPr>
        <w:pStyle w:val="Heading1"/>
      </w:pPr>
      <w:r w:rsidRPr="00CA4978">
        <w:t>References</w:t>
      </w:r>
    </w:p>
    <w:p w14:paraId="1FFF1540" w14:textId="77777777" w:rsidR="002749A0" w:rsidRDefault="00D04AF8" w:rsidP="00457D38">
      <w:r>
        <w:t xml:space="preserve">[1] </w:t>
      </w:r>
      <w:r w:rsidR="003B3175" w:rsidRPr="003B3175">
        <w:t>RP-182894</w:t>
      </w:r>
      <w:r w:rsidR="003B3175">
        <w:t xml:space="preserve"> </w:t>
      </w:r>
      <w:r w:rsidR="003B3175" w:rsidRPr="003B3175">
        <w:t>New work item: 2-step RACH for NR</w:t>
      </w:r>
      <w:r w:rsidR="003B3175">
        <w:t>, 3GPP RAN# 82</w:t>
      </w:r>
    </w:p>
    <w:p w14:paraId="17DEEC7A" w14:textId="77777777" w:rsidR="00FB4CF8" w:rsidRDefault="00FB4CF8" w:rsidP="00457D38">
      <w:r w:rsidRPr="00FB4CF8">
        <w:t>[</w:t>
      </w:r>
      <w:r>
        <w:t>2</w:t>
      </w:r>
      <w:r w:rsidRPr="00FB4CF8">
        <w:t>]</w:t>
      </w:r>
      <w:r>
        <w:t xml:space="preserve"> </w:t>
      </w:r>
      <w:r w:rsidRPr="00FB4CF8">
        <w:t>3GPP RAN1 Chairman’s Notes, RAN1#9</w:t>
      </w:r>
      <w:r>
        <w:t>6</w:t>
      </w:r>
      <w:r w:rsidRPr="00FB4CF8">
        <w:t>, Athens, Greece, February 25th – March 1st, 2019.</w:t>
      </w:r>
    </w:p>
    <w:p w14:paraId="5E22CEF3" w14:textId="77777777" w:rsidR="00810FF5" w:rsidRDefault="00810FF5" w:rsidP="0045377D">
      <w:pPr>
        <w:rPr>
          <w:lang w:val="en-GB"/>
        </w:rPr>
      </w:pPr>
    </w:p>
    <w:sectPr w:rsidR="00810FF5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7F4FC" w14:textId="77777777" w:rsidR="003F02E4" w:rsidRDefault="003F02E4" w:rsidP="005B23D0">
      <w:r>
        <w:separator/>
      </w:r>
    </w:p>
  </w:endnote>
  <w:endnote w:type="continuationSeparator" w:id="0">
    <w:p w14:paraId="0BB8B180" w14:textId="77777777" w:rsidR="003F02E4" w:rsidRDefault="003F02E4" w:rsidP="005B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78392" w14:textId="77777777" w:rsidR="003F02E4" w:rsidRDefault="003F02E4" w:rsidP="005B23D0">
      <w:r>
        <w:separator/>
      </w:r>
    </w:p>
  </w:footnote>
  <w:footnote w:type="continuationSeparator" w:id="0">
    <w:p w14:paraId="3F676CA5" w14:textId="77777777" w:rsidR="003F02E4" w:rsidRDefault="003F02E4" w:rsidP="005B2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C1252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256F1C"/>
    <w:multiLevelType w:val="hybridMultilevel"/>
    <w:tmpl w:val="A5FA0484"/>
    <w:lvl w:ilvl="0" w:tplc="083044DC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662"/>
        </w:tabs>
        <w:ind w:left="46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0AF4"/>
    <w:rsid w:val="0000078B"/>
    <w:rsid w:val="00000BA2"/>
    <w:rsid w:val="00000CDB"/>
    <w:rsid w:val="00000DFE"/>
    <w:rsid w:val="0000117E"/>
    <w:rsid w:val="00001380"/>
    <w:rsid w:val="00001AC1"/>
    <w:rsid w:val="00001D0D"/>
    <w:rsid w:val="00001E87"/>
    <w:rsid w:val="00002895"/>
    <w:rsid w:val="00002B45"/>
    <w:rsid w:val="00003109"/>
    <w:rsid w:val="00003925"/>
    <w:rsid w:val="00003ED0"/>
    <w:rsid w:val="00004D3A"/>
    <w:rsid w:val="00004F3A"/>
    <w:rsid w:val="00005051"/>
    <w:rsid w:val="00005BF8"/>
    <w:rsid w:val="000064B4"/>
    <w:rsid w:val="00006A82"/>
    <w:rsid w:val="00006F9C"/>
    <w:rsid w:val="00007F0D"/>
    <w:rsid w:val="000102F1"/>
    <w:rsid w:val="00010679"/>
    <w:rsid w:val="00010F00"/>
    <w:rsid w:val="00010F8E"/>
    <w:rsid w:val="000116CA"/>
    <w:rsid w:val="00011722"/>
    <w:rsid w:val="00011B16"/>
    <w:rsid w:val="000124AC"/>
    <w:rsid w:val="00012CCF"/>
    <w:rsid w:val="00012D95"/>
    <w:rsid w:val="00013892"/>
    <w:rsid w:val="00013E22"/>
    <w:rsid w:val="00013F61"/>
    <w:rsid w:val="00014019"/>
    <w:rsid w:val="00015457"/>
    <w:rsid w:val="00016720"/>
    <w:rsid w:val="0001697E"/>
    <w:rsid w:val="00017BD6"/>
    <w:rsid w:val="000200CA"/>
    <w:rsid w:val="0002058F"/>
    <w:rsid w:val="00020B1D"/>
    <w:rsid w:val="00020B74"/>
    <w:rsid w:val="00020D03"/>
    <w:rsid w:val="00020DB9"/>
    <w:rsid w:val="00020E94"/>
    <w:rsid w:val="0002119F"/>
    <w:rsid w:val="00021B87"/>
    <w:rsid w:val="00021BFD"/>
    <w:rsid w:val="0002242A"/>
    <w:rsid w:val="0002250F"/>
    <w:rsid w:val="00022BDE"/>
    <w:rsid w:val="00022C2D"/>
    <w:rsid w:val="000233E7"/>
    <w:rsid w:val="000242F1"/>
    <w:rsid w:val="00025CE8"/>
    <w:rsid w:val="00025E0A"/>
    <w:rsid w:val="00025E8A"/>
    <w:rsid w:val="000266D1"/>
    <w:rsid w:val="00026C7A"/>
    <w:rsid w:val="00026E6B"/>
    <w:rsid w:val="00027163"/>
    <w:rsid w:val="0002716D"/>
    <w:rsid w:val="00027200"/>
    <w:rsid w:val="00030167"/>
    <w:rsid w:val="00030932"/>
    <w:rsid w:val="00031326"/>
    <w:rsid w:val="00031935"/>
    <w:rsid w:val="00032898"/>
    <w:rsid w:val="00032C28"/>
    <w:rsid w:val="00032CBD"/>
    <w:rsid w:val="0003319D"/>
    <w:rsid w:val="00033A5D"/>
    <w:rsid w:val="00033AA9"/>
    <w:rsid w:val="00034029"/>
    <w:rsid w:val="000341E4"/>
    <w:rsid w:val="0003485E"/>
    <w:rsid w:val="0003552F"/>
    <w:rsid w:val="000355A6"/>
    <w:rsid w:val="00035848"/>
    <w:rsid w:val="00035AD0"/>
    <w:rsid w:val="0003650E"/>
    <w:rsid w:val="000366AD"/>
    <w:rsid w:val="00036996"/>
    <w:rsid w:val="00036F36"/>
    <w:rsid w:val="000370EE"/>
    <w:rsid w:val="000376EC"/>
    <w:rsid w:val="00040C28"/>
    <w:rsid w:val="0004199D"/>
    <w:rsid w:val="00041FA0"/>
    <w:rsid w:val="0004301B"/>
    <w:rsid w:val="0004391A"/>
    <w:rsid w:val="00043BB6"/>
    <w:rsid w:val="00043F61"/>
    <w:rsid w:val="00043FB8"/>
    <w:rsid w:val="00044058"/>
    <w:rsid w:val="000441E5"/>
    <w:rsid w:val="00044E92"/>
    <w:rsid w:val="00044EA7"/>
    <w:rsid w:val="000456F9"/>
    <w:rsid w:val="0004571D"/>
    <w:rsid w:val="00045A6D"/>
    <w:rsid w:val="00045BAB"/>
    <w:rsid w:val="000462A7"/>
    <w:rsid w:val="0004693D"/>
    <w:rsid w:val="00046E0B"/>
    <w:rsid w:val="0004745B"/>
    <w:rsid w:val="00047551"/>
    <w:rsid w:val="000479C8"/>
    <w:rsid w:val="0005015C"/>
    <w:rsid w:val="000502DD"/>
    <w:rsid w:val="00050487"/>
    <w:rsid w:val="000508D3"/>
    <w:rsid w:val="00050AA0"/>
    <w:rsid w:val="00050D1B"/>
    <w:rsid w:val="00051C5B"/>
    <w:rsid w:val="0005235A"/>
    <w:rsid w:val="00052C14"/>
    <w:rsid w:val="00052C41"/>
    <w:rsid w:val="00053FDD"/>
    <w:rsid w:val="000543B0"/>
    <w:rsid w:val="000545FD"/>
    <w:rsid w:val="000549D9"/>
    <w:rsid w:val="00054D05"/>
    <w:rsid w:val="00054E77"/>
    <w:rsid w:val="000554EA"/>
    <w:rsid w:val="00055505"/>
    <w:rsid w:val="00055A28"/>
    <w:rsid w:val="00055A62"/>
    <w:rsid w:val="00055B10"/>
    <w:rsid w:val="0005612C"/>
    <w:rsid w:val="00056475"/>
    <w:rsid w:val="00057039"/>
    <w:rsid w:val="00057A9A"/>
    <w:rsid w:val="00060336"/>
    <w:rsid w:val="000603CF"/>
    <w:rsid w:val="0006056E"/>
    <w:rsid w:val="0006117D"/>
    <w:rsid w:val="00061402"/>
    <w:rsid w:val="0006188B"/>
    <w:rsid w:val="00061B0B"/>
    <w:rsid w:val="000621E3"/>
    <w:rsid w:val="000623BD"/>
    <w:rsid w:val="0006251A"/>
    <w:rsid w:val="00062D0C"/>
    <w:rsid w:val="00062DC5"/>
    <w:rsid w:val="0006317D"/>
    <w:rsid w:val="00063296"/>
    <w:rsid w:val="000633D9"/>
    <w:rsid w:val="0006353A"/>
    <w:rsid w:val="00063A65"/>
    <w:rsid w:val="00063E1E"/>
    <w:rsid w:val="000640C2"/>
    <w:rsid w:val="0006490D"/>
    <w:rsid w:val="00064A0F"/>
    <w:rsid w:val="000653F4"/>
    <w:rsid w:val="00065452"/>
    <w:rsid w:val="00065759"/>
    <w:rsid w:val="00065F1D"/>
    <w:rsid w:val="00066391"/>
    <w:rsid w:val="00066683"/>
    <w:rsid w:val="00066C09"/>
    <w:rsid w:val="00066C75"/>
    <w:rsid w:val="00066D63"/>
    <w:rsid w:val="00066D67"/>
    <w:rsid w:val="000679D4"/>
    <w:rsid w:val="00067BB7"/>
    <w:rsid w:val="00067E03"/>
    <w:rsid w:val="00067F10"/>
    <w:rsid w:val="0007023E"/>
    <w:rsid w:val="0007037E"/>
    <w:rsid w:val="00070CA9"/>
    <w:rsid w:val="00071265"/>
    <w:rsid w:val="00071391"/>
    <w:rsid w:val="0007179E"/>
    <w:rsid w:val="00071841"/>
    <w:rsid w:val="00071AB9"/>
    <w:rsid w:val="00072200"/>
    <w:rsid w:val="0007224E"/>
    <w:rsid w:val="0007270A"/>
    <w:rsid w:val="000729BB"/>
    <w:rsid w:val="00072D6A"/>
    <w:rsid w:val="000732EE"/>
    <w:rsid w:val="000734DB"/>
    <w:rsid w:val="00073508"/>
    <w:rsid w:val="0007419F"/>
    <w:rsid w:val="00074E89"/>
    <w:rsid w:val="000753FC"/>
    <w:rsid w:val="00075575"/>
    <w:rsid w:val="000766B4"/>
    <w:rsid w:val="00076B12"/>
    <w:rsid w:val="00076DD9"/>
    <w:rsid w:val="00077D1E"/>
    <w:rsid w:val="0008050F"/>
    <w:rsid w:val="000805A3"/>
    <w:rsid w:val="000806ED"/>
    <w:rsid w:val="0008080C"/>
    <w:rsid w:val="00080817"/>
    <w:rsid w:val="00080951"/>
    <w:rsid w:val="00080B02"/>
    <w:rsid w:val="00081B30"/>
    <w:rsid w:val="0008245A"/>
    <w:rsid w:val="00082796"/>
    <w:rsid w:val="00082AD9"/>
    <w:rsid w:val="00082DF8"/>
    <w:rsid w:val="00084043"/>
    <w:rsid w:val="00084348"/>
    <w:rsid w:val="000843B4"/>
    <w:rsid w:val="000843C9"/>
    <w:rsid w:val="000847C5"/>
    <w:rsid w:val="00084D96"/>
    <w:rsid w:val="00084FA9"/>
    <w:rsid w:val="00085030"/>
    <w:rsid w:val="0008587D"/>
    <w:rsid w:val="00085946"/>
    <w:rsid w:val="00085C8C"/>
    <w:rsid w:val="00085D38"/>
    <w:rsid w:val="00085E40"/>
    <w:rsid w:val="000869E0"/>
    <w:rsid w:val="00087004"/>
    <w:rsid w:val="00087596"/>
    <w:rsid w:val="000876F0"/>
    <w:rsid w:val="00087F41"/>
    <w:rsid w:val="000904CD"/>
    <w:rsid w:val="000910D6"/>
    <w:rsid w:val="00091473"/>
    <w:rsid w:val="00091790"/>
    <w:rsid w:val="00091AD4"/>
    <w:rsid w:val="00091BC3"/>
    <w:rsid w:val="0009203E"/>
    <w:rsid w:val="00092049"/>
    <w:rsid w:val="00092728"/>
    <w:rsid w:val="000927C2"/>
    <w:rsid w:val="000927D5"/>
    <w:rsid w:val="00092EB1"/>
    <w:rsid w:val="000931A4"/>
    <w:rsid w:val="000931D9"/>
    <w:rsid w:val="00093A3E"/>
    <w:rsid w:val="000947AB"/>
    <w:rsid w:val="00094EDB"/>
    <w:rsid w:val="0009581E"/>
    <w:rsid w:val="0009606F"/>
    <w:rsid w:val="000966D9"/>
    <w:rsid w:val="00096E00"/>
    <w:rsid w:val="00097E52"/>
    <w:rsid w:val="000A0437"/>
    <w:rsid w:val="000A083F"/>
    <w:rsid w:val="000A0AEB"/>
    <w:rsid w:val="000A16A6"/>
    <w:rsid w:val="000A236C"/>
    <w:rsid w:val="000A24C2"/>
    <w:rsid w:val="000A26AC"/>
    <w:rsid w:val="000A26B3"/>
    <w:rsid w:val="000A2F09"/>
    <w:rsid w:val="000A30AF"/>
    <w:rsid w:val="000A3DE1"/>
    <w:rsid w:val="000A48C0"/>
    <w:rsid w:val="000A4C19"/>
    <w:rsid w:val="000A5736"/>
    <w:rsid w:val="000A577F"/>
    <w:rsid w:val="000A5AE7"/>
    <w:rsid w:val="000A6FD3"/>
    <w:rsid w:val="000B01EC"/>
    <w:rsid w:val="000B03DF"/>
    <w:rsid w:val="000B0D61"/>
    <w:rsid w:val="000B0E08"/>
    <w:rsid w:val="000B1198"/>
    <w:rsid w:val="000B1EA4"/>
    <w:rsid w:val="000B20BD"/>
    <w:rsid w:val="000B2348"/>
    <w:rsid w:val="000B2650"/>
    <w:rsid w:val="000B2949"/>
    <w:rsid w:val="000B2D84"/>
    <w:rsid w:val="000B3891"/>
    <w:rsid w:val="000B3C84"/>
    <w:rsid w:val="000B4337"/>
    <w:rsid w:val="000B437D"/>
    <w:rsid w:val="000B4EE1"/>
    <w:rsid w:val="000B5BB9"/>
    <w:rsid w:val="000B6A75"/>
    <w:rsid w:val="000B6CC2"/>
    <w:rsid w:val="000B73A0"/>
    <w:rsid w:val="000B7448"/>
    <w:rsid w:val="000B776F"/>
    <w:rsid w:val="000C00C4"/>
    <w:rsid w:val="000C0BAD"/>
    <w:rsid w:val="000C127D"/>
    <w:rsid w:val="000C1C64"/>
    <w:rsid w:val="000C2265"/>
    <w:rsid w:val="000C2982"/>
    <w:rsid w:val="000C2CF0"/>
    <w:rsid w:val="000C2F62"/>
    <w:rsid w:val="000C39E2"/>
    <w:rsid w:val="000C3C47"/>
    <w:rsid w:val="000C41D8"/>
    <w:rsid w:val="000C46FA"/>
    <w:rsid w:val="000C47C5"/>
    <w:rsid w:val="000C48D1"/>
    <w:rsid w:val="000C52A2"/>
    <w:rsid w:val="000C5674"/>
    <w:rsid w:val="000C6035"/>
    <w:rsid w:val="000C6D4B"/>
    <w:rsid w:val="000C78F5"/>
    <w:rsid w:val="000C7F75"/>
    <w:rsid w:val="000D057F"/>
    <w:rsid w:val="000D0A7D"/>
    <w:rsid w:val="000D0B0D"/>
    <w:rsid w:val="000D0F90"/>
    <w:rsid w:val="000D132F"/>
    <w:rsid w:val="000D190E"/>
    <w:rsid w:val="000D19FC"/>
    <w:rsid w:val="000D1B43"/>
    <w:rsid w:val="000D1FE4"/>
    <w:rsid w:val="000D20D1"/>
    <w:rsid w:val="000D2126"/>
    <w:rsid w:val="000D3344"/>
    <w:rsid w:val="000D3765"/>
    <w:rsid w:val="000D3A39"/>
    <w:rsid w:val="000D3C0A"/>
    <w:rsid w:val="000D3DD0"/>
    <w:rsid w:val="000D4135"/>
    <w:rsid w:val="000D43A8"/>
    <w:rsid w:val="000D47D5"/>
    <w:rsid w:val="000D4955"/>
    <w:rsid w:val="000D4B13"/>
    <w:rsid w:val="000D572B"/>
    <w:rsid w:val="000D64E3"/>
    <w:rsid w:val="000D6E69"/>
    <w:rsid w:val="000D74D4"/>
    <w:rsid w:val="000D7790"/>
    <w:rsid w:val="000D7E88"/>
    <w:rsid w:val="000D7FBC"/>
    <w:rsid w:val="000E0434"/>
    <w:rsid w:val="000E0A15"/>
    <w:rsid w:val="000E108A"/>
    <w:rsid w:val="000E10FD"/>
    <w:rsid w:val="000E122B"/>
    <w:rsid w:val="000E1327"/>
    <w:rsid w:val="000E13A6"/>
    <w:rsid w:val="000E1AD9"/>
    <w:rsid w:val="000E1B25"/>
    <w:rsid w:val="000E1BDC"/>
    <w:rsid w:val="000E2904"/>
    <w:rsid w:val="000E3165"/>
    <w:rsid w:val="000E3194"/>
    <w:rsid w:val="000E31B2"/>
    <w:rsid w:val="000E3812"/>
    <w:rsid w:val="000E3A5A"/>
    <w:rsid w:val="000E3C58"/>
    <w:rsid w:val="000E4AAD"/>
    <w:rsid w:val="000E519D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CF7"/>
    <w:rsid w:val="000E7D81"/>
    <w:rsid w:val="000F01FF"/>
    <w:rsid w:val="000F0371"/>
    <w:rsid w:val="000F05BA"/>
    <w:rsid w:val="000F0AEB"/>
    <w:rsid w:val="000F1070"/>
    <w:rsid w:val="000F19A0"/>
    <w:rsid w:val="000F1D0B"/>
    <w:rsid w:val="000F1F7E"/>
    <w:rsid w:val="000F23A4"/>
    <w:rsid w:val="000F381D"/>
    <w:rsid w:val="000F3A5E"/>
    <w:rsid w:val="000F4EE4"/>
    <w:rsid w:val="000F5322"/>
    <w:rsid w:val="000F5402"/>
    <w:rsid w:val="000F54B2"/>
    <w:rsid w:val="000F59DE"/>
    <w:rsid w:val="000F5F3F"/>
    <w:rsid w:val="000F6037"/>
    <w:rsid w:val="000F671B"/>
    <w:rsid w:val="000F6B65"/>
    <w:rsid w:val="000F6E60"/>
    <w:rsid w:val="000F7029"/>
    <w:rsid w:val="000F7E14"/>
    <w:rsid w:val="00100319"/>
    <w:rsid w:val="00100D38"/>
    <w:rsid w:val="00100E10"/>
    <w:rsid w:val="001019BE"/>
    <w:rsid w:val="00101BCA"/>
    <w:rsid w:val="00101D74"/>
    <w:rsid w:val="0010201E"/>
    <w:rsid w:val="001028A2"/>
    <w:rsid w:val="0010326A"/>
    <w:rsid w:val="00103453"/>
    <w:rsid w:val="001036A9"/>
    <w:rsid w:val="00104C3E"/>
    <w:rsid w:val="001053A6"/>
    <w:rsid w:val="001058D9"/>
    <w:rsid w:val="00105AB1"/>
    <w:rsid w:val="00105F9F"/>
    <w:rsid w:val="001062B5"/>
    <w:rsid w:val="001062C9"/>
    <w:rsid w:val="001062FC"/>
    <w:rsid w:val="00106408"/>
    <w:rsid w:val="00106590"/>
    <w:rsid w:val="00106934"/>
    <w:rsid w:val="00106BD7"/>
    <w:rsid w:val="00106F74"/>
    <w:rsid w:val="0010746E"/>
    <w:rsid w:val="001102B1"/>
    <w:rsid w:val="00110347"/>
    <w:rsid w:val="001104F2"/>
    <w:rsid w:val="00110F02"/>
    <w:rsid w:val="001113B6"/>
    <w:rsid w:val="001115C7"/>
    <w:rsid w:val="001118CF"/>
    <w:rsid w:val="00111BD3"/>
    <w:rsid w:val="00111C48"/>
    <w:rsid w:val="0011212B"/>
    <w:rsid w:val="0011280C"/>
    <w:rsid w:val="00112E33"/>
    <w:rsid w:val="00112F73"/>
    <w:rsid w:val="001138D2"/>
    <w:rsid w:val="00113CF5"/>
    <w:rsid w:val="00113EE6"/>
    <w:rsid w:val="001143DC"/>
    <w:rsid w:val="001147A6"/>
    <w:rsid w:val="00114B06"/>
    <w:rsid w:val="001154DA"/>
    <w:rsid w:val="001159B1"/>
    <w:rsid w:val="00115A9F"/>
    <w:rsid w:val="00116071"/>
    <w:rsid w:val="0011647E"/>
    <w:rsid w:val="00117C0D"/>
    <w:rsid w:val="00117CDF"/>
    <w:rsid w:val="001209B2"/>
    <w:rsid w:val="00120B1D"/>
    <w:rsid w:val="001213CD"/>
    <w:rsid w:val="00121649"/>
    <w:rsid w:val="00121E28"/>
    <w:rsid w:val="00122109"/>
    <w:rsid w:val="0012292C"/>
    <w:rsid w:val="00123080"/>
    <w:rsid w:val="001235D0"/>
    <w:rsid w:val="00123721"/>
    <w:rsid w:val="00123C8B"/>
    <w:rsid w:val="00123F30"/>
    <w:rsid w:val="00123FA8"/>
    <w:rsid w:val="00124D9B"/>
    <w:rsid w:val="00125D63"/>
    <w:rsid w:val="00125E4F"/>
    <w:rsid w:val="0012618C"/>
    <w:rsid w:val="001261AD"/>
    <w:rsid w:val="00126395"/>
    <w:rsid w:val="001269A3"/>
    <w:rsid w:val="001271E6"/>
    <w:rsid w:val="00130924"/>
    <w:rsid w:val="00130973"/>
    <w:rsid w:val="00130B9F"/>
    <w:rsid w:val="00131032"/>
    <w:rsid w:val="001311A7"/>
    <w:rsid w:val="001314CD"/>
    <w:rsid w:val="001314FC"/>
    <w:rsid w:val="00131913"/>
    <w:rsid w:val="00132172"/>
    <w:rsid w:val="00132AA7"/>
    <w:rsid w:val="00132B39"/>
    <w:rsid w:val="00132F1C"/>
    <w:rsid w:val="0013348C"/>
    <w:rsid w:val="00133D7D"/>
    <w:rsid w:val="001343B8"/>
    <w:rsid w:val="00134426"/>
    <w:rsid w:val="001349CF"/>
    <w:rsid w:val="0013500C"/>
    <w:rsid w:val="0013517B"/>
    <w:rsid w:val="0013570E"/>
    <w:rsid w:val="00136BA6"/>
    <w:rsid w:val="00136F38"/>
    <w:rsid w:val="00137098"/>
    <w:rsid w:val="00137917"/>
    <w:rsid w:val="00137BA2"/>
    <w:rsid w:val="00137C5D"/>
    <w:rsid w:val="001410A2"/>
    <w:rsid w:val="001410D8"/>
    <w:rsid w:val="001416EA"/>
    <w:rsid w:val="00141A56"/>
    <w:rsid w:val="00141DEF"/>
    <w:rsid w:val="00141F52"/>
    <w:rsid w:val="001423D6"/>
    <w:rsid w:val="00143535"/>
    <w:rsid w:val="001440F5"/>
    <w:rsid w:val="00144204"/>
    <w:rsid w:val="001456BD"/>
    <w:rsid w:val="00145A42"/>
    <w:rsid w:val="00145B81"/>
    <w:rsid w:val="00145B8C"/>
    <w:rsid w:val="00146E11"/>
    <w:rsid w:val="00146EFE"/>
    <w:rsid w:val="001479A0"/>
    <w:rsid w:val="00147BF9"/>
    <w:rsid w:val="001501C1"/>
    <w:rsid w:val="00150435"/>
    <w:rsid w:val="00150759"/>
    <w:rsid w:val="0015096A"/>
    <w:rsid w:val="001509FE"/>
    <w:rsid w:val="00150A90"/>
    <w:rsid w:val="00150E41"/>
    <w:rsid w:val="0015106B"/>
    <w:rsid w:val="00151EBF"/>
    <w:rsid w:val="00151F14"/>
    <w:rsid w:val="0015253E"/>
    <w:rsid w:val="00153282"/>
    <w:rsid w:val="00153DDC"/>
    <w:rsid w:val="00153FFA"/>
    <w:rsid w:val="00154A72"/>
    <w:rsid w:val="001554C9"/>
    <w:rsid w:val="001554D9"/>
    <w:rsid w:val="00155A6A"/>
    <w:rsid w:val="00156ACC"/>
    <w:rsid w:val="00156D5C"/>
    <w:rsid w:val="00156FEE"/>
    <w:rsid w:val="00157586"/>
    <w:rsid w:val="00157A46"/>
    <w:rsid w:val="00157BC6"/>
    <w:rsid w:val="001603A9"/>
    <w:rsid w:val="001603D5"/>
    <w:rsid w:val="0016054B"/>
    <w:rsid w:val="0016103D"/>
    <w:rsid w:val="001616F4"/>
    <w:rsid w:val="00161A7B"/>
    <w:rsid w:val="001628BD"/>
    <w:rsid w:val="00162C9E"/>
    <w:rsid w:val="00163C29"/>
    <w:rsid w:val="00163C46"/>
    <w:rsid w:val="0016439E"/>
    <w:rsid w:val="001643F2"/>
    <w:rsid w:val="00165626"/>
    <w:rsid w:val="00165AC8"/>
    <w:rsid w:val="00165D58"/>
    <w:rsid w:val="001660DA"/>
    <w:rsid w:val="00166897"/>
    <w:rsid w:val="00166F25"/>
    <w:rsid w:val="0016724F"/>
    <w:rsid w:val="00167349"/>
    <w:rsid w:val="001676F1"/>
    <w:rsid w:val="0016789E"/>
    <w:rsid w:val="00167D29"/>
    <w:rsid w:val="00167FB7"/>
    <w:rsid w:val="001702D3"/>
    <w:rsid w:val="00170935"/>
    <w:rsid w:val="00170BD2"/>
    <w:rsid w:val="00170D01"/>
    <w:rsid w:val="0017110B"/>
    <w:rsid w:val="00171210"/>
    <w:rsid w:val="001715E4"/>
    <w:rsid w:val="001728B3"/>
    <w:rsid w:val="00172DAB"/>
    <w:rsid w:val="0017372D"/>
    <w:rsid w:val="00173A8E"/>
    <w:rsid w:val="00173C9B"/>
    <w:rsid w:val="00173DD9"/>
    <w:rsid w:val="00173F41"/>
    <w:rsid w:val="00174ED9"/>
    <w:rsid w:val="0017551E"/>
    <w:rsid w:val="001756BD"/>
    <w:rsid w:val="001759BA"/>
    <w:rsid w:val="00175E61"/>
    <w:rsid w:val="001760F4"/>
    <w:rsid w:val="001766A8"/>
    <w:rsid w:val="00176961"/>
    <w:rsid w:val="00176FC5"/>
    <w:rsid w:val="001777AB"/>
    <w:rsid w:val="001779DA"/>
    <w:rsid w:val="00180C00"/>
    <w:rsid w:val="00180C9C"/>
    <w:rsid w:val="00180E2B"/>
    <w:rsid w:val="00180FA1"/>
    <w:rsid w:val="0018111F"/>
    <w:rsid w:val="00181319"/>
    <w:rsid w:val="00181C6D"/>
    <w:rsid w:val="00182585"/>
    <w:rsid w:val="00183347"/>
    <w:rsid w:val="001835E4"/>
    <w:rsid w:val="00183CCB"/>
    <w:rsid w:val="00183CFD"/>
    <w:rsid w:val="0018472E"/>
    <w:rsid w:val="00184AD9"/>
    <w:rsid w:val="00185A65"/>
    <w:rsid w:val="00185CCD"/>
    <w:rsid w:val="00185D87"/>
    <w:rsid w:val="00185EA6"/>
    <w:rsid w:val="00186240"/>
    <w:rsid w:val="00186C49"/>
    <w:rsid w:val="00186DF4"/>
    <w:rsid w:val="00186E22"/>
    <w:rsid w:val="001879BD"/>
    <w:rsid w:val="001879FB"/>
    <w:rsid w:val="00187C67"/>
    <w:rsid w:val="00187D5E"/>
    <w:rsid w:val="00190496"/>
    <w:rsid w:val="00190B63"/>
    <w:rsid w:val="00190D35"/>
    <w:rsid w:val="00190EA3"/>
    <w:rsid w:val="001912CE"/>
    <w:rsid w:val="00191432"/>
    <w:rsid w:val="001914C9"/>
    <w:rsid w:val="00191F66"/>
    <w:rsid w:val="001920AD"/>
    <w:rsid w:val="0019293B"/>
    <w:rsid w:val="00192ABD"/>
    <w:rsid w:val="0019371F"/>
    <w:rsid w:val="00193D4A"/>
    <w:rsid w:val="00193F45"/>
    <w:rsid w:val="0019442C"/>
    <w:rsid w:val="00194752"/>
    <w:rsid w:val="001947F1"/>
    <w:rsid w:val="001948FE"/>
    <w:rsid w:val="00194DBC"/>
    <w:rsid w:val="0019543E"/>
    <w:rsid w:val="0019558F"/>
    <w:rsid w:val="00195D0C"/>
    <w:rsid w:val="00196304"/>
    <w:rsid w:val="0019638B"/>
    <w:rsid w:val="00196438"/>
    <w:rsid w:val="001968CA"/>
    <w:rsid w:val="00196902"/>
    <w:rsid w:val="00196BB2"/>
    <w:rsid w:val="001976FA"/>
    <w:rsid w:val="001A008B"/>
    <w:rsid w:val="001A0E70"/>
    <w:rsid w:val="001A0E99"/>
    <w:rsid w:val="001A1229"/>
    <w:rsid w:val="001A16E6"/>
    <w:rsid w:val="001A1780"/>
    <w:rsid w:val="001A18F9"/>
    <w:rsid w:val="001A1DCE"/>
    <w:rsid w:val="001A215E"/>
    <w:rsid w:val="001A22C3"/>
    <w:rsid w:val="001A28E4"/>
    <w:rsid w:val="001A2BD8"/>
    <w:rsid w:val="001A2DB5"/>
    <w:rsid w:val="001A3225"/>
    <w:rsid w:val="001A3851"/>
    <w:rsid w:val="001A3DE1"/>
    <w:rsid w:val="001A4248"/>
    <w:rsid w:val="001A47CC"/>
    <w:rsid w:val="001A59FE"/>
    <w:rsid w:val="001A68A7"/>
    <w:rsid w:val="001A696C"/>
    <w:rsid w:val="001A6A0B"/>
    <w:rsid w:val="001A6BBA"/>
    <w:rsid w:val="001A76B3"/>
    <w:rsid w:val="001A7E52"/>
    <w:rsid w:val="001B009C"/>
    <w:rsid w:val="001B0D0E"/>
    <w:rsid w:val="001B0F9F"/>
    <w:rsid w:val="001B107B"/>
    <w:rsid w:val="001B11CC"/>
    <w:rsid w:val="001B1457"/>
    <w:rsid w:val="001B17BE"/>
    <w:rsid w:val="001B182D"/>
    <w:rsid w:val="001B2A5D"/>
    <w:rsid w:val="001B30BD"/>
    <w:rsid w:val="001B31AD"/>
    <w:rsid w:val="001B3E42"/>
    <w:rsid w:val="001B464B"/>
    <w:rsid w:val="001B617A"/>
    <w:rsid w:val="001B6FA9"/>
    <w:rsid w:val="001B7217"/>
    <w:rsid w:val="001B7454"/>
    <w:rsid w:val="001B7543"/>
    <w:rsid w:val="001C02C5"/>
    <w:rsid w:val="001C0542"/>
    <w:rsid w:val="001C10F0"/>
    <w:rsid w:val="001C1810"/>
    <w:rsid w:val="001C1B19"/>
    <w:rsid w:val="001C2077"/>
    <w:rsid w:val="001C221D"/>
    <w:rsid w:val="001C239A"/>
    <w:rsid w:val="001C23AB"/>
    <w:rsid w:val="001C240F"/>
    <w:rsid w:val="001C273D"/>
    <w:rsid w:val="001C2901"/>
    <w:rsid w:val="001C2F90"/>
    <w:rsid w:val="001C3209"/>
    <w:rsid w:val="001C36EA"/>
    <w:rsid w:val="001C418F"/>
    <w:rsid w:val="001C42CD"/>
    <w:rsid w:val="001C452A"/>
    <w:rsid w:val="001C47CA"/>
    <w:rsid w:val="001C4C11"/>
    <w:rsid w:val="001C52E5"/>
    <w:rsid w:val="001C5351"/>
    <w:rsid w:val="001C5471"/>
    <w:rsid w:val="001C55A0"/>
    <w:rsid w:val="001C5748"/>
    <w:rsid w:val="001C5DEF"/>
    <w:rsid w:val="001C6828"/>
    <w:rsid w:val="001C6959"/>
    <w:rsid w:val="001C6A40"/>
    <w:rsid w:val="001C705F"/>
    <w:rsid w:val="001C711D"/>
    <w:rsid w:val="001C75FD"/>
    <w:rsid w:val="001D0047"/>
    <w:rsid w:val="001D00D5"/>
    <w:rsid w:val="001D0374"/>
    <w:rsid w:val="001D06D9"/>
    <w:rsid w:val="001D0AF9"/>
    <w:rsid w:val="001D0DE6"/>
    <w:rsid w:val="001D1417"/>
    <w:rsid w:val="001D14CA"/>
    <w:rsid w:val="001D1971"/>
    <w:rsid w:val="001D1AB4"/>
    <w:rsid w:val="001D1C2D"/>
    <w:rsid w:val="001D27A8"/>
    <w:rsid w:val="001D2CA9"/>
    <w:rsid w:val="001D2D7A"/>
    <w:rsid w:val="001D2E82"/>
    <w:rsid w:val="001D32A3"/>
    <w:rsid w:val="001D3364"/>
    <w:rsid w:val="001D380D"/>
    <w:rsid w:val="001D4176"/>
    <w:rsid w:val="001D4BA1"/>
    <w:rsid w:val="001D749F"/>
    <w:rsid w:val="001E03FE"/>
    <w:rsid w:val="001E07C8"/>
    <w:rsid w:val="001E0AB1"/>
    <w:rsid w:val="001E0B8C"/>
    <w:rsid w:val="001E0C82"/>
    <w:rsid w:val="001E1204"/>
    <w:rsid w:val="001E1751"/>
    <w:rsid w:val="001E17C7"/>
    <w:rsid w:val="001E1CAB"/>
    <w:rsid w:val="001E1E0D"/>
    <w:rsid w:val="001E26BD"/>
    <w:rsid w:val="001E2810"/>
    <w:rsid w:val="001E2B00"/>
    <w:rsid w:val="001E32AA"/>
    <w:rsid w:val="001E32B6"/>
    <w:rsid w:val="001E334F"/>
    <w:rsid w:val="001E3523"/>
    <w:rsid w:val="001E3593"/>
    <w:rsid w:val="001E3E4D"/>
    <w:rsid w:val="001E3EDC"/>
    <w:rsid w:val="001E4469"/>
    <w:rsid w:val="001E45C4"/>
    <w:rsid w:val="001E4D60"/>
    <w:rsid w:val="001E5229"/>
    <w:rsid w:val="001E5670"/>
    <w:rsid w:val="001E5C46"/>
    <w:rsid w:val="001E6365"/>
    <w:rsid w:val="001E64D3"/>
    <w:rsid w:val="001E6BC2"/>
    <w:rsid w:val="001E786F"/>
    <w:rsid w:val="001E7B2A"/>
    <w:rsid w:val="001E7F12"/>
    <w:rsid w:val="001F0712"/>
    <w:rsid w:val="001F0792"/>
    <w:rsid w:val="001F0D30"/>
    <w:rsid w:val="001F0D7B"/>
    <w:rsid w:val="001F1B83"/>
    <w:rsid w:val="001F1B97"/>
    <w:rsid w:val="001F1EA0"/>
    <w:rsid w:val="001F1F25"/>
    <w:rsid w:val="001F38CB"/>
    <w:rsid w:val="001F39AD"/>
    <w:rsid w:val="001F4068"/>
    <w:rsid w:val="001F41DC"/>
    <w:rsid w:val="001F4424"/>
    <w:rsid w:val="001F4A17"/>
    <w:rsid w:val="001F4D89"/>
    <w:rsid w:val="001F4DB0"/>
    <w:rsid w:val="001F4DEA"/>
    <w:rsid w:val="001F4F18"/>
    <w:rsid w:val="001F52B9"/>
    <w:rsid w:val="001F5682"/>
    <w:rsid w:val="001F70CC"/>
    <w:rsid w:val="001F72C1"/>
    <w:rsid w:val="001F72DE"/>
    <w:rsid w:val="001F76C3"/>
    <w:rsid w:val="001F76F3"/>
    <w:rsid w:val="0020023B"/>
    <w:rsid w:val="00200965"/>
    <w:rsid w:val="0020247B"/>
    <w:rsid w:val="002026DC"/>
    <w:rsid w:val="0020328C"/>
    <w:rsid w:val="002045B2"/>
    <w:rsid w:val="00204BA3"/>
    <w:rsid w:val="002055EA"/>
    <w:rsid w:val="002059B6"/>
    <w:rsid w:val="00205D57"/>
    <w:rsid w:val="00205EA0"/>
    <w:rsid w:val="00205FDC"/>
    <w:rsid w:val="002063F4"/>
    <w:rsid w:val="00206895"/>
    <w:rsid w:val="00206C1A"/>
    <w:rsid w:val="00206D09"/>
    <w:rsid w:val="00206D17"/>
    <w:rsid w:val="00206F19"/>
    <w:rsid w:val="00207832"/>
    <w:rsid w:val="00207E9F"/>
    <w:rsid w:val="00210EDE"/>
    <w:rsid w:val="0021141A"/>
    <w:rsid w:val="00211D90"/>
    <w:rsid w:val="00211FFE"/>
    <w:rsid w:val="00212227"/>
    <w:rsid w:val="00212810"/>
    <w:rsid w:val="00212B66"/>
    <w:rsid w:val="00212C5D"/>
    <w:rsid w:val="00213345"/>
    <w:rsid w:val="00213C76"/>
    <w:rsid w:val="00213D11"/>
    <w:rsid w:val="00213E4C"/>
    <w:rsid w:val="00214917"/>
    <w:rsid w:val="00214A3A"/>
    <w:rsid w:val="00214F44"/>
    <w:rsid w:val="00214F77"/>
    <w:rsid w:val="00215067"/>
    <w:rsid w:val="0021594A"/>
    <w:rsid w:val="00215C4B"/>
    <w:rsid w:val="00215FBC"/>
    <w:rsid w:val="002170B6"/>
    <w:rsid w:val="00217472"/>
    <w:rsid w:val="00217AD4"/>
    <w:rsid w:val="00217B2E"/>
    <w:rsid w:val="00220964"/>
    <w:rsid w:val="002225B2"/>
    <w:rsid w:val="002232FD"/>
    <w:rsid w:val="002238BB"/>
    <w:rsid w:val="00223E74"/>
    <w:rsid w:val="00223FA4"/>
    <w:rsid w:val="002241AD"/>
    <w:rsid w:val="0022421B"/>
    <w:rsid w:val="00224869"/>
    <w:rsid w:val="00225021"/>
    <w:rsid w:val="00225931"/>
    <w:rsid w:val="00225959"/>
    <w:rsid w:val="00226111"/>
    <w:rsid w:val="00226540"/>
    <w:rsid w:val="00226924"/>
    <w:rsid w:val="00226958"/>
    <w:rsid w:val="002272D6"/>
    <w:rsid w:val="00227345"/>
    <w:rsid w:val="00230396"/>
    <w:rsid w:val="002305D4"/>
    <w:rsid w:val="0023122B"/>
    <w:rsid w:val="0023191B"/>
    <w:rsid w:val="00231B6F"/>
    <w:rsid w:val="002322F9"/>
    <w:rsid w:val="00232581"/>
    <w:rsid w:val="00232FD9"/>
    <w:rsid w:val="002331E0"/>
    <w:rsid w:val="00233300"/>
    <w:rsid w:val="002334A7"/>
    <w:rsid w:val="002334FE"/>
    <w:rsid w:val="0023353F"/>
    <w:rsid w:val="00233B64"/>
    <w:rsid w:val="00233DAE"/>
    <w:rsid w:val="0023548A"/>
    <w:rsid w:val="002355F3"/>
    <w:rsid w:val="002356CF"/>
    <w:rsid w:val="00235A30"/>
    <w:rsid w:val="00236515"/>
    <w:rsid w:val="00237375"/>
    <w:rsid w:val="00237396"/>
    <w:rsid w:val="00237718"/>
    <w:rsid w:val="00237830"/>
    <w:rsid w:val="00237D58"/>
    <w:rsid w:val="0024001C"/>
    <w:rsid w:val="00240421"/>
    <w:rsid w:val="002406FD"/>
    <w:rsid w:val="00240963"/>
    <w:rsid w:val="00240A7D"/>
    <w:rsid w:val="00240BBB"/>
    <w:rsid w:val="00240C1E"/>
    <w:rsid w:val="00240F2B"/>
    <w:rsid w:val="0024138B"/>
    <w:rsid w:val="002413AE"/>
    <w:rsid w:val="00241DDD"/>
    <w:rsid w:val="002424C0"/>
    <w:rsid w:val="002430D3"/>
    <w:rsid w:val="0024322B"/>
    <w:rsid w:val="002432CA"/>
    <w:rsid w:val="00243D56"/>
    <w:rsid w:val="00243FDF"/>
    <w:rsid w:val="00244E88"/>
    <w:rsid w:val="00244E9F"/>
    <w:rsid w:val="00244EAD"/>
    <w:rsid w:val="00245157"/>
    <w:rsid w:val="002463EE"/>
    <w:rsid w:val="002468E9"/>
    <w:rsid w:val="00246A35"/>
    <w:rsid w:val="00246D37"/>
    <w:rsid w:val="00246DD8"/>
    <w:rsid w:val="00247223"/>
    <w:rsid w:val="00247432"/>
    <w:rsid w:val="002476EF"/>
    <w:rsid w:val="00247EA6"/>
    <w:rsid w:val="00247EE4"/>
    <w:rsid w:val="00250749"/>
    <w:rsid w:val="00250DAE"/>
    <w:rsid w:val="00251777"/>
    <w:rsid w:val="002519F7"/>
    <w:rsid w:val="00251A22"/>
    <w:rsid w:val="0025248F"/>
    <w:rsid w:val="002528DC"/>
    <w:rsid w:val="00252B84"/>
    <w:rsid w:val="00252E70"/>
    <w:rsid w:val="002531E9"/>
    <w:rsid w:val="0025444E"/>
    <w:rsid w:val="00254539"/>
    <w:rsid w:val="0025548B"/>
    <w:rsid w:val="00255834"/>
    <w:rsid w:val="002558A3"/>
    <w:rsid w:val="00255D60"/>
    <w:rsid w:val="00256473"/>
    <w:rsid w:val="00256C74"/>
    <w:rsid w:val="00256F06"/>
    <w:rsid w:val="00256F1E"/>
    <w:rsid w:val="00257472"/>
    <w:rsid w:val="00260692"/>
    <w:rsid w:val="002613B9"/>
    <w:rsid w:val="002618CA"/>
    <w:rsid w:val="00261A09"/>
    <w:rsid w:val="002622D8"/>
    <w:rsid w:val="002624CF"/>
    <w:rsid w:val="00262CCF"/>
    <w:rsid w:val="002636B0"/>
    <w:rsid w:val="00263AED"/>
    <w:rsid w:val="0026412F"/>
    <w:rsid w:val="00264C9A"/>
    <w:rsid w:val="00265375"/>
    <w:rsid w:val="00265A01"/>
    <w:rsid w:val="0026666A"/>
    <w:rsid w:val="00266B96"/>
    <w:rsid w:val="00266B9E"/>
    <w:rsid w:val="00266D76"/>
    <w:rsid w:val="0026732C"/>
    <w:rsid w:val="0026741A"/>
    <w:rsid w:val="002676AB"/>
    <w:rsid w:val="0026781D"/>
    <w:rsid w:val="00267FCE"/>
    <w:rsid w:val="0027040A"/>
    <w:rsid w:val="00270723"/>
    <w:rsid w:val="00271684"/>
    <w:rsid w:val="00271C5E"/>
    <w:rsid w:val="00272378"/>
    <w:rsid w:val="002729B6"/>
    <w:rsid w:val="00273893"/>
    <w:rsid w:val="0027397E"/>
    <w:rsid w:val="00273D32"/>
    <w:rsid w:val="002749A0"/>
    <w:rsid w:val="00274AAE"/>
    <w:rsid w:val="00274E7B"/>
    <w:rsid w:val="00275385"/>
    <w:rsid w:val="0027562D"/>
    <w:rsid w:val="00276F32"/>
    <w:rsid w:val="00276F6F"/>
    <w:rsid w:val="002779E2"/>
    <w:rsid w:val="002779EB"/>
    <w:rsid w:val="00277B03"/>
    <w:rsid w:val="002801B6"/>
    <w:rsid w:val="002803BB"/>
    <w:rsid w:val="002803E6"/>
    <w:rsid w:val="00280495"/>
    <w:rsid w:val="002804FC"/>
    <w:rsid w:val="00280938"/>
    <w:rsid w:val="0028122B"/>
    <w:rsid w:val="00281725"/>
    <w:rsid w:val="002819D2"/>
    <w:rsid w:val="00281E37"/>
    <w:rsid w:val="00282076"/>
    <w:rsid w:val="002821FE"/>
    <w:rsid w:val="00282A44"/>
    <w:rsid w:val="00282B4D"/>
    <w:rsid w:val="00282C30"/>
    <w:rsid w:val="00282E3B"/>
    <w:rsid w:val="002836D6"/>
    <w:rsid w:val="00284507"/>
    <w:rsid w:val="00284BA9"/>
    <w:rsid w:val="00284D3F"/>
    <w:rsid w:val="00285726"/>
    <w:rsid w:val="00286240"/>
    <w:rsid w:val="0028628B"/>
    <w:rsid w:val="00286405"/>
    <w:rsid w:val="0028655E"/>
    <w:rsid w:val="0028669A"/>
    <w:rsid w:val="0028746D"/>
    <w:rsid w:val="00287485"/>
    <w:rsid w:val="002874EE"/>
    <w:rsid w:val="002878A8"/>
    <w:rsid w:val="00287A29"/>
    <w:rsid w:val="00290BBE"/>
    <w:rsid w:val="0029101A"/>
    <w:rsid w:val="002913E1"/>
    <w:rsid w:val="002914AB"/>
    <w:rsid w:val="002914C0"/>
    <w:rsid w:val="00292272"/>
    <w:rsid w:val="00292317"/>
    <w:rsid w:val="002932E4"/>
    <w:rsid w:val="00293840"/>
    <w:rsid w:val="00294A54"/>
    <w:rsid w:val="00294D9B"/>
    <w:rsid w:val="00294FF2"/>
    <w:rsid w:val="00295597"/>
    <w:rsid w:val="00295828"/>
    <w:rsid w:val="00296007"/>
    <w:rsid w:val="002960CA"/>
    <w:rsid w:val="002963EE"/>
    <w:rsid w:val="00296F02"/>
    <w:rsid w:val="00296FF5"/>
    <w:rsid w:val="0029793B"/>
    <w:rsid w:val="00297B0C"/>
    <w:rsid w:val="002A0070"/>
    <w:rsid w:val="002A01AC"/>
    <w:rsid w:val="002A01BB"/>
    <w:rsid w:val="002A107A"/>
    <w:rsid w:val="002A1EA3"/>
    <w:rsid w:val="002A2BA4"/>
    <w:rsid w:val="002A2D29"/>
    <w:rsid w:val="002A325C"/>
    <w:rsid w:val="002A3674"/>
    <w:rsid w:val="002A3AF1"/>
    <w:rsid w:val="002A4093"/>
    <w:rsid w:val="002A42DF"/>
    <w:rsid w:val="002A4684"/>
    <w:rsid w:val="002A4FD5"/>
    <w:rsid w:val="002A5621"/>
    <w:rsid w:val="002A586D"/>
    <w:rsid w:val="002A58F5"/>
    <w:rsid w:val="002A660D"/>
    <w:rsid w:val="002A692F"/>
    <w:rsid w:val="002A6B0D"/>
    <w:rsid w:val="002A7BA5"/>
    <w:rsid w:val="002B01E4"/>
    <w:rsid w:val="002B0666"/>
    <w:rsid w:val="002B1128"/>
    <w:rsid w:val="002B14FB"/>
    <w:rsid w:val="002B160B"/>
    <w:rsid w:val="002B166E"/>
    <w:rsid w:val="002B1EAC"/>
    <w:rsid w:val="002B1EEA"/>
    <w:rsid w:val="002B1FBB"/>
    <w:rsid w:val="002B2044"/>
    <w:rsid w:val="002B2172"/>
    <w:rsid w:val="002B228B"/>
    <w:rsid w:val="002B25E1"/>
    <w:rsid w:val="002B2E3A"/>
    <w:rsid w:val="002B3DF8"/>
    <w:rsid w:val="002B4245"/>
    <w:rsid w:val="002B4499"/>
    <w:rsid w:val="002B4728"/>
    <w:rsid w:val="002B4890"/>
    <w:rsid w:val="002B4CD2"/>
    <w:rsid w:val="002B5116"/>
    <w:rsid w:val="002B5B32"/>
    <w:rsid w:val="002B5D7E"/>
    <w:rsid w:val="002B6EE3"/>
    <w:rsid w:val="002B7445"/>
    <w:rsid w:val="002B7CFB"/>
    <w:rsid w:val="002B7EFA"/>
    <w:rsid w:val="002C0101"/>
    <w:rsid w:val="002C072D"/>
    <w:rsid w:val="002C0A1B"/>
    <w:rsid w:val="002C167E"/>
    <w:rsid w:val="002C18A7"/>
    <w:rsid w:val="002C1997"/>
    <w:rsid w:val="002C1EAC"/>
    <w:rsid w:val="002C2449"/>
    <w:rsid w:val="002C26B8"/>
    <w:rsid w:val="002C2828"/>
    <w:rsid w:val="002C34F5"/>
    <w:rsid w:val="002C352E"/>
    <w:rsid w:val="002C39BE"/>
    <w:rsid w:val="002C3EE0"/>
    <w:rsid w:val="002C42D7"/>
    <w:rsid w:val="002C4D90"/>
    <w:rsid w:val="002C56AE"/>
    <w:rsid w:val="002C5735"/>
    <w:rsid w:val="002C57C1"/>
    <w:rsid w:val="002C5DC4"/>
    <w:rsid w:val="002C5E3E"/>
    <w:rsid w:val="002C5EF6"/>
    <w:rsid w:val="002C633C"/>
    <w:rsid w:val="002C694A"/>
    <w:rsid w:val="002C6A5D"/>
    <w:rsid w:val="002C7FFE"/>
    <w:rsid w:val="002D009A"/>
    <w:rsid w:val="002D04F4"/>
    <w:rsid w:val="002D16EF"/>
    <w:rsid w:val="002D17AC"/>
    <w:rsid w:val="002D199A"/>
    <w:rsid w:val="002D1C9F"/>
    <w:rsid w:val="002D3062"/>
    <w:rsid w:val="002D3B10"/>
    <w:rsid w:val="002D3D00"/>
    <w:rsid w:val="002D3D23"/>
    <w:rsid w:val="002D4217"/>
    <w:rsid w:val="002D5D7B"/>
    <w:rsid w:val="002D5E02"/>
    <w:rsid w:val="002D61DE"/>
    <w:rsid w:val="002D6224"/>
    <w:rsid w:val="002D6833"/>
    <w:rsid w:val="002D7B30"/>
    <w:rsid w:val="002D7CBA"/>
    <w:rsid w:val="002D7E2A"/>
    <w:rsid w:val="002E0626"/>
    <w:rsid w:val="002E1017"/>
    <w:rsid w:val="002E1144"/>
    <w:rsid w:val="002E17AF"/>
    <w:rsid w:val="002E1F5F"/>
    <w:rsid w:val="002E21A8"/>
    <w:rsid w:val="002E21CA"/>
    <w:rsid w:val="002E2264"/>
    <w:rsid w:val="002E2454"/>
    <w:rsid w:val="002E27C1"/>
    <w:rsid w:val="002E2873"/>
    <w:rsid w:val="002E287B"/>
    <w:rsid w:val="002E2C68"/>
    <w:rsid w:val="002E2EDB"/>
    <w:rsid w:val="002E3570"/>
    <w:rsid w:val="002E3B28"/>
    <w:rsid w:val="002E3C0A"/>
    <w:rsid w:val="002E3E73"/>
    <w:rsid w:val="002E4873"/>
    <w:rsid w:val="002E4AEE"/>
    <w:rsid w:val="002E51ED"/>
    <w:rsid w:val="002E579A"/>
    <w:rsid w:val="002E5EA9"/>
    <w:rsid w:val="002E6198"/>
    <w:rsid w:val="002E6996"/>
    <w:rsid w:val="002E6B69"/>
    <w:rsid w:val="002E6BFB"/>
    <w:rsid w:val="002E6D19"/>
    <w:rsid w:val="002E6F40"/>
    <w:rsid w:val="002E70A8"/>
    <w:rsid w:val="002E7DCE"/>
    <w:rsid w:val="002F0169"/>
    <w:rsid w:val="002F0824"/>
    <w:rsid w:val="002F0FD2"/>
    <w:rsid w:val="002F1EB2"/>
    <w:rsid w:val="002F2F7D"/>
    <w:rsid w:val="002F31EA"/>
    <w:rsid w:val="002F3357"/>
    <w:rsid w:val="002F3736"/>
    <w:rsid w:val="002F4169"/>
    <w:rsid w:val="002F4457"/>
    <w:rsid w:val="002F507B"/>
    <w:rsid w:val="002F5087"/>
    <w:rsid w:val="002F5A6E"/>
    <w:rsid w:val="002F5B87"/>
    <w:rsid w:val="002F6323"/>
    <w:rsid w:val="002F77AB"/>
    <w:rsid w:val="002F792F"/>
    <w:rsid w:val="002F7DC3"/>
    <w:rsid w:val="002F7FE9"/>
    <w:rsid w:val="003000B6"/>
    <w:rsid w:val="00300377"/>
    <w:rsid w:val="00300472"/>
    <w:rsid w:val="00300C5E"/>
    <w:rsid w:val="00301358"/>
    <w:rsid w:val="0030180A"/>
    <w:rsid w:val="00301B03"/>
    <w:rsid w:val="00301EF2"/>
    <w:rsid w:val="00301F6B"/>
    <w:rsid w:val="003020A8"/>
    <w:rsid w:val="003021BC"/>
    <w:rsid w:val="003035B8"/>
    <w:rsid w:val="00303810"/>
    <w:rsid w:val="00303825"/>
    <w:rsid w:val="00303C47"/>
    <w:rsid w:val="003044EA"/>
    <w:rsid w:val="0030457F"/>
    <w:rsid w:val="00304713"/>
    <w:rsid w:val="00304B13"/>
    <w:rsid w:val="00304C92"/>
    <w:rsid w:val="00304CFE"/>
    <w:rsid w:val="003053CF"/>
    <w:rsid w:val="00305A87"/>
    <w:rsid w:val="003064AE"/>
    <w:rsid w:val="003066ED"/>
    <w:rsid w:val="00307B97"/>
    <w:rsid w:val="00307F7A"/>
    <w:rsid w:val="00310280"/>
    <w:rsid w:val="00310C16"/>
    <w:rsid w:val="0031104B"/>
    <w:rsid w:val="003111F6"/>
    <w:rsid w:val="0031279E"/>
    <w:rsid w:val="00313388"/>
    <w:rsid w:val="00313A41"/>
    <w:rsid w:val="00313E76"/>
    <w:rsid w:val="003150DD"/>
    <w:rsid w:val="003153F1"/>
    <w:rsid w:val="00315AD0"/>
    <w:rsid w:val="00315DE0"/>
    <w:rsid w:val="00316BFD"/>
    <w:rsid w:val="003170DB"/>
    <w:rsid w:val="003170EB"/>
    <w:rsid w:val="003172C1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1471"/>
    <w:rsid w:val="003218C9"/>
    <w:rsid w:val="00321A62"/>
    <w:rsid w:val="003222F0"/>
    <w:rsid w:val="00322372"/>
    <w:rsid w:val="00322873"/>
    <w:rsid w:val="00322B72"/>
    <w:rsid w:val="003230EB"/>
    <w:rsid w:val="00323DFF"/>
    <w:rsid w:val="0032432F"/>
    <w:rsid w:val="00324404"/>
    <w:rsid w:val="0032447D"/>
    <w:rsid w:val="0032510F"/>
    <w:rsid w:val="0032534C"/>
    <w:rsid w:val="0032553B"/>
    <w:rsid w:val="00325B56"/>
    <w:rsid w:val="00325BD6"/>
    <w:rsid w:val="0032635E"/>
    <w:rsid w:val="00326CDB"/>
    <w:rsid w:val="00326D2C"/>
    <w:rsid w:val="003271B3"/>
    <w:rsid w:val="00327A7C"/>
    <w:rsid w:val="00327E2A"/>
    <w:rsid w:val="0033099A"/>
    <w:rsid w:val="003309D4"/>
    <w:rsid w:val="00330B57"/>
    <w:rsid w:val="00330E18"/>
    <w:rsid w:val="00330E72"/>
    <w:rsid w:val="0033193E"/>
    <w:rsid w:val="00331DEE"/>
    <w:rsid w:val="00332210"/>
    <w:rsid w:val="0033235E"/>
    <w:rsid w:val="00332DE3"/>
    <w:rsid w:val="0033317E"/>
    <w:rsid w:val="0033325B"/>
    <w:rsid w:val="0033376C"/>
    <w:rsid w:val="00333884"/>
    <w:rsid w:val="00333888"/>
    <w:rsid w:val="00333A3B"/>
    <w:rsid w:val="00333D5C"/>
    <w:rsid w:val="00333ED5"/>
    <w:rsid w:val="00334451"/>
    <w:rsid w:val="00334465"/>
    <w:rsid w:val="00334994"/>
    <w:rsid w:val="003353F8"/>
    <w:rsid w:val="00335EEA"/>
    <w:rsid w:val="003360BC"/>
    <w:rsid w:val="003365D9"/>
    <w:rsid w:val="0033661B"/>
    <w:rsid w:val="00336751"/>
    <w:rsid w:val="00336E23"/>
    <w:rsid w:val="0033793E"/>
    <w:rsid w:val="00337D0E"/>
    <w:rsid w:val="0034032A"/>
    <w:rsid w:val="003408EC"/>
    <w:rsid w:val="003409D1"/>
    <w:rsid w:val="0034156A"/>
    <w:rsid w:val="00342000"/>
    <w:rsid w:val="00342083"/>
    <w:rsid w:val="00342535"/>
    <w:rsid w:val="00342934"/>
    <w:rsid w:val="00342EBB"/>
    <w:rsid w:val="00343413"/>
    <w:rsid w:val="003434B7"/>
    <w:rsid w:val="003434E8"/>
    <w:rsid w:val="003441EB"/>
    <w:rsid w:val="00344602"/>
    <w:rsid w:val="003447A7"/>
    <w:rsid w:val="0034485A"/>
    <w:rsid w:val="00344CFF"/>
    <w:rsid w:val="0034504B"/>
    <w:rsid w:val="00345477"/>
    <w:rsid w:val="003455FE"/>
    <w:rsid w:val="00345BA0"/>
    <w:rsid w:val="00345CC9"/>
    <w:rsid w:val="00345D22"/>
    <w:rsid w:val="00345EEF"/>
    <w:rsid w:val="00346087"/>
    <w:rsid w:val="0034723A"/>
    <w:rsid w:val="003474A1"/>
    <w:rsid w:val="00347629"/>
    <w:rsid w:val="003476D5"/>
    <w:rsid w:val="0034770E"/>
    <w:rsid w:val="00347921"/>
    <w:rsid w:val="0035016C"/>
    <w:rsid w:val="003501D3"/>
    <w:rsid w:val="00350412"/>
    <w:rsid w:val="00350B3C"/>
    <w:rsid w:val="00350B9B"/>
    <w:rsid w:val="00350FF9"/>
    <w:rsid w:val="0035104D"/>
    <w:rsid w:val="003511F5"/>
    <w:rsid w:val="0035259C"/>
    <w:rsid w:val="003525AA"/>
    <w:rsid w:val="00352821"/>
    <w:rsid w:val="00352F0E"/>
    <w:rsid w:val="00353678"/>
    <w:rsid w:val="00354142"/>
    <w:rsid w:val="00354977"/>
    <w:rsid w:val="00355234"/>
    <w:rsid w:val="00355693"/>
    <w:rsid w:val="00355BCC"/>
    <w:rsid w:val="00355F3E"/>
    <w:rsid w:val="003567B1"/>
    <w:rsid w:val="00356D84"/>
    <w:rsid w:val="00356DE9"/>
    <w:rsid w:val="003575F0"/>
    <w:rsid w:val="00357C0F"/>
    <w:rsid w:val="0036009A"/>
    <w:rsid w:val="00360136"/>
    <w:rsid w:val="003602F0"/>
    <w:rsid w:val="003606D7"/>
    <w:rsid w:val="0036088F"/>
    <w:rsid w:val="00360F3E"/>
    <w:rsid w:val="0036109B"/>
    <w:rsid w:val="00361F5B"/>
    <w:rsid w:val="00362359"/>
    <w:rsid w:val="0036322E"/>
    <w:rsid w:val="0036386B"/>
    <w:rsid w:val="00363B89"/>
    <w:rsid w:val="0036472B"/>
    <w:rsid w:val="00364829"/>
    <w:rsid w:val="00364AF4"/>
    <w:rsid w:val="00364EEC"/>
    <w:rsid w:val="003653EE"/>
    <w:rsid w:val="003656C8"/>
    <w:rsid w:val="00365793"/>
    <w:rsid w:val="00365ACD"/>
    <w:rsid w:val="003660B6"/>
    <w:rsid w:val="003668B3"/>
    <w:rsid w:val="00366A29"/>
    <w:rsid w:val="00366ECB"/>
    <w:rsid w:val="00366F7D"/>
    <w:rsid w:val="0036704D"/>
    <w:rsid w:val="003674F4"/>
    <w:rsid w:val="0036752B"/>
    <w:rsid w:val="00367BFA"/>
    <w:rsid w:val="00367CC8"/>
    <w:rsid w:val="00367FA1"/>
    <w:rsid w:val="003714F1"/>
    <w:rsid w:val="003715CC"/>
    <w:rsid w:val="00371827"/>
    <w:rsid w:val="00371B28"/>
    <w:rsid w:val="0037223E"/>
    <w:rsid w:val="00372CA6"/>
    <w:rsid w:val="00372CD5"/>
    <w:rsid w:val="003730EB"/>
    <w:rsid w:val="00373B5A"/>
    <w:rsid w:val="00374A5A"/>
    <w:rsid w:val="00374DB8"/>
    <w:rsid w:val="00374FAD"/>
    <w:rsid w:val="003750BE"/>
    <w:rsid w:val="00375663"/>
    <w:rsid w:val="003756EE"/>
    <w:rsid w:val="00375A60"/>
    <w:rsid w:val="0037628D"/>
    <w:rsid w:val="0037647E"/>
    <w:rsid w:val="00376E1C"/>
    <w:rsid w:val="00377028"/>
    <w:rsid w:val="003776CA"/>
    <w:rsid w:val="0037779F"/>
    <w:rsid w:val="003802F7"/>
    <w:rsid w:val="00380380"/>
    <w:rsid w:val="00380C80"/>
    <w:rsid w:val="00380EE5"/>
    <w:rsid w:val="0038141A"/>
    <w:rsid w:val="003814A9"/>
    <w:rsid w:val="003818C4"/>
    <w:rsid w:val="00381C6F"/>
    <w:rsid w:val="0038278B"/>
    <w:rsid w:val="00383199"/>
    <w:rsid w:val="003842E6"/>
    <w:rsid w:val="00384EB8"/>
    <w:rsid w:val="003850A5"/>
    <w:rsid w:val="003869B4"/>
    <w:rsid w:val="00386B4A"/>
    <w:rsid w:val="0039028C"/>
    <w:rsid w:val="00390748"/>
    <w:rsid w:val="00390E8D"/>
    <w:rsid w:val="00391BA4"/>
    <w:rsid w:val="003921A6"/>
    <w:rsid w:val="003928E6"/>
    <w:rsid w:val="00392CFB"/>
    <w:rsid w:val="003935C2"/>
    <w:rsid w:val="003937F8"/>
    <w:rsid w:val="00393870"/>
    <w:rsid w:val="003938E2"/>
    <w:rsid w:val="00393A32"/>
    <w:rsid w:val="00393A81"/>
    <w:rsid w:val="00393F61"/>
    <w:rsid w:val="003952C2"/>
    <w:rsid w:val="00395414"/>
    <w:rsid w:val="00395A96"/>
    <w:rsid w:val="00396A72"/>
    <w:rsid w:val="00397CFC"/>
    <w:rsid w:val="003A055A"/>
    <w:rsid w:val="003A0AC9"/>
    <w:rsid w:val="003A0EEA"/>
    <w:rsid w:val="003A104B"/>
    <w:rsid w:val="003A1058"/>
    <w:rsid w:val="003A14CE"/>
    <w:rsid w:val="003A25F1"/>
    <w:rsid w:val="003A278F"/>
    <w:rsid w:val="003A29F9"/>
    <w:rsid w:val="003A2C3A"/>
    <w:rsid w:val="003A379E"/>
    <w:rsid w:val="003A3E6D"/>
    <w:rsid w:val="003A428D"/>
    <w:rsid w:val="003A4B41"/>
    <w:rsid w:val="003A571C"/>
    <w:rsid w:val="003A6861"/>
    <w:rsid w:val="003A6C84"/>
    <w:rsid w:val="003A6FDD"/>
    <w:rsid w:val="003A7393"/>
    <w:rsid w:val="003A7EA6"/>
    <w:rsid w:val="003A7ED3"/>
    <w:rsid w:val="003A7F9F"/>
    <w:rsid w:val="003B049C"/>
    <w:rsid w:val="003B0F3C"/>
    <w:rsid w:val="003B0FD9"/>
    <w:rsid w:val="003B1127"/>
    <w:rsid w:val="003B1434"/>
    <w:rsid w:val="003B1A8E"/>
    <w:rsid w:val="003B241B"/>
    <w:rsid w:val="003B273F"/>
    <w:rsid w:val="003B2AFE"/>
    <w:rsid w:val="003B3175"/>
    <w:rsid w:val="003B31CE"/>
    <w:rsid w:val="003B321A"/>
    <w:rsid w:val="003B334C"/>
    <w:rsid w:val="003B3C18"/>
    <w:rsid w:val="003B3FD0"/>
    <w:rsid w:val="003B427F"/>
    <w:rsid w:val="003B43E1"/>
    <w:rsid w:val="003B4C41"/>
    <w:rsid w:val="003B50FC"/>
    <w:rsid w:val="003B51C1"/>
    <w:rsid w:val="003B5435"/>
    <w:rsid w:val="003B55B2"/>
    <w:rsid w:val="003B617A"/>
    <w:rsid w:val="003B6616"/>
    <w:rsid w:val="003B6EF1"/>
    <w:rsid w:val="003B72CE"/>
    <w:rsid w:val="003B7B06"/>
    <w:rsid w:val="003B7D91"/>
    <w:rsid w:val="003C0283"/>
    <w:rsid w:val="003C08DA"/>
    <w:rsid w:val="003C0C21"/>
    <w:rsid w:val="003C0E85"/>
    <w:rsid w:val="003C1341"/>
    <w:rsid w:val="003C1712"/>
    <w:rsid w:val="003C2B8F"/>
    <w:rsid w:val="003C3394"/>
    <w:rsid w:val="003C4267"/>
    <w:rsid w:val="003C44BE"/>
    <w:rsid w:val="003C4A96"/>
    <w:rsid w:val="003C4B0D"/>
    <w:rsid w:val="003C4B92"/>
    <w:rsid w:val="003C5378"/>
    <w:rsid w:val="003C5619"/>
    <w:rsid w:val="003C580B"/>
    <w:rsid w:val="003C5AD0"/>
    <w:rsid w:val="003C5BE4"/>
    <w:rsid w:val="003C5CDE"/>
    <w:rsid w:val="003C65AC"/>
    <w:rsid w:val="003C6731"/>
    <w:rsid w:val="003C67C0"/>
    <w:rsid w:val="003C698E"/>
    <w:rsid w:val="003C7005"/>
    <w:rsid w:val="003C7025"/>
    <w:rsid w:val="003C7289"/>
    <w:rsid w:val="003C72A1"/>
    <w:rsid w:val="003C72B6"/>
    <w:rsid w:val="003C79A9"/>
    <w:rsid w:val="003D000F"/>
    <w:rsid w:val="003D014E"/>
    <w:rsid w:val="003D03C4"/>
    <w:rsid w:val="003D0444"/>
    <w:rsid w:val="003D0830"/>
    <w:rsid w:val="003D09DA"/>
    <w:rsid w:val="003D145E"/>
    <w:rsid w:val="003D1E97"/>
    <w:rsid w:val="003D1F9C"/>
    <w:rsid w:val="003D2449"/>
    <w:rsid w:val="003D2E07"/>
    <w:rsid w:val="003D3217"/>
    <w:rsid w:val="003D327F"/>
    <w:rsid w:val="003D380B"/>
    <w:rsid w:val="003D3916"/>
    <w:rsid w:val="003D4674"/>
    <w:rsid w:val="003D4FCB"/>
    <w:rsid w:val="003D5165"/>
    <w:rsid w:val="003D55DB"/>
    <w:rsid w:val="003D5766"/>
    <w:rsid w:val="003D5FD4"/>
    <w:rsid w:val="003D60A5"/>
    <w:rsid w:val="003D6354"/>
    <w:rsid w:val="003D6DB6"/>
    <w:rsid w:val="003D6E00"/>
    <w:rsid w:val="003D6E7A"/>
    <w:rsid w:val="003D6F1E"/>
    <w:rsid w:val="003E061C"/>
    <w:rsid w:val="003E0AF1"/>
    <w:rsid w:val="003E0CE8"/>
    <w:rsid w:val="003E0FE4"/>
    <w:rsid w:val="003E145E"/>
    <w:rsid w:val="003E162B"/>
    <w:rsid w:val="003E186E"/>
    <w:rsid w:val="003E19BB"/>
    <w:rsid w:val="003E1BE9"/>
    <w:rsid w:val="003E2230"/>
    <w:rsid w:val="003E2A41"/>
    <w:rsid w:val="003E2D21"/>
    <w:rsid w:val="003E325B"/>
    <w:rsid w:val="003E3663"/>
    <w:rsid w:val="003E3683"/>
    <w:rsid w:val="003E3FF3"/>
    <w:rsid w:val="003E485B"/>
    <w:rsid w:val="003E6133"/>
    <w:rsid w:val="003E69CD"/>
    <w:rsid w:val="003E6C54"/>
    <w:rsid w:val="003E77E5"/>
    <w:rsid w:val="003F0231"/>
    <w:rsid w:val="003F02E4"/>
    <w:rsid w:val="003F07A7"/>
    <w:rsid w:val="003F0AF4"/>
    <w:rsid w:val="003F13E4"/>
    <w:rsid w:val="003F150B"/>
    <w:rsid w:val="003F1543"/>
    <w:rsid w:val="003F1A57"/>
    <w:rsid w:val="003F210B"/>
    <w:rsid w:val="003F2173"/>
    <w:rsid w:val="003F25A1"/>
    <w:rsid w:val="003F2734"/>
    <w:rsid w:val="003F2781"/>
    <w:rsid w:val="003F2DDF"/>
    <w:rsid w:val="003F32BF"/>
    <w:rsid w:val="003F38EE"/>
    <w:rsid w:val="003F49BF"/>
    <w:rsid w:val="003F4D00"/>
    <w:rsid w:val="003F50E3"/>
    <w:rsid w:val="003F51D2"/>
    <w:rsid w:val="003F52D2"/>
    <w:rsid w:val="003F5571"/>
    <w:rsid w:val="003F5BA3"/>
    <w:rsid w:val="003F5C79"/>
    <w:rsid w:val="003F5E7F"/>
    <w:rsid w:val="003F6206"/>
    <w:rsid w:val="003F6338"/>
    <w:rsid w:val="003F69D4"/>
    <w:rsid w:val="003F6FDD"/>
    <w:rsid w:val="003F7620"/>
    <w:rsid w:val="003F7C98"/>
    <w:rsid w:val="003F7D45"/>
    <w:rsid w:val="00400077"/>
    <w:rsid w:val="004005AA"/>
    <w:rsid w:val="00400770"/>
    <w:rsid w:val="00400C29"/>
    <w:rsid w:val="00400D4E"/>
    <w:rsid w:val="00401274"/>
    <w:rsid w:val="0040143F"/>
    <w:rsid w:val="00401AFC"/>
    <w:rsid w:val="004020AA"/>
    <w:rsid w:val="00402425"/>
    <w:rsid w:val="00402892"/>
    <w:rsid w:val="004028B2"/>
    <w:rsid w:val="00403059"/>
    <w:rsid w:val="004030D7"/>
    <w:rsid w:val="0040320B"/>
    <w:rsid w:val="00404163"/>
    <w:rsid w:val="00404BA1"/>
    <w:rsid w:val="00404E09"/>
    <w:rsid w:val="00404EB5"/>
    <w:rsid w:val="00405E41"/>
    <w:rsid w:val="00405F1E"/>
    <w:rsid w:val="004065E5"/>
    <w:rsid w:val="00406CC5"/>
    <w:rsid w:val="00406CE4"/>
    <w:rsid w:val="004079F0"/>
    <w:rsid w:val="00407BB5"/>
    <w:rsid w:val="004105EA"/>
    <w:rsid w:val="0041087E"/>
    <w:rsid w:val="00410A8F"/>
    <w:rsid w:val="00410D85"/>
    <w:rsid w:val="00410F1D"/>
    <w:rsid w:val="0041157F"/>
    <w:rsid w:val="00412664"/>
    <w:rsid w:val="0041267D"/>
    <w:rsid w:val="00412900"/>
    <w:rsid w:val="00413E36"/>
    <w:rsid w:val="00414164"/>
    <w:rsid w:val="004150DB"/>
    <w:rsid w:val="00415443"/>
    <w:rsid w:val="00415A3D"/>
    <w:rsid w:val="00415E61"/>
    <w:rsid w:val="00416619"/>
    <w:rsid w:val="00417B48"/>
    <w:rsid w:val="00417F41"/>
    <w:rsid w:val="00417F86"/>
    <w:rsid w:val="00420E46"/>
    <w:rsid w:val="00420F18"/>
    <w:rsid w:val="004210D3"/>
    <w:rsid w:val="00421E76"/>
    <w:rsid w:val="00422BA1"/>
    <w:rsid w:val="00422D18"/>
    <w:rsid w:val="00422FC6"/>
    <w:rsid w:val="004235BA"/>
    <w:rsid w:val="00424413"/>
    <w:rsid w:val="00424C20"/>
    <w:rsid w:val="00424CE1"/>
    <w:rsid w:val="004252AC"/>
    <w:rsid w:val="00425516"/>
    <w:rsid w:val="00425BCE"/>
    <w:rsid w:val="0042604B"/>
    <w:rsid w:val="00426871"/>
    <w:rsid w:val="00426B48"/>
    <w:rsid w:val="00426BB2"/>
    <w:rsid w:val="00426D0D"/>
    <w:rsid w:val="0042761F"/>
    <w:rsid w:val="004309BA"/>
    <w:rsid w:val="0043257F"/>
    <w:rsid w:val="00432832"/>
    <w:rsid w:val="00432B78"/>
    <w:rsid w:val="00432E8F"/>
    <w:rsid w:val="00432F5E"/>
    <w:rsid w:val="00432F7D"/>
    <w:rsid w:val="00433073"/>
    <w:rsid w:val="0043356D"/>
    <w:rsid w:val="004340A4"/>
    <w:rsid w:val="004340B2"/>
    <w:rsid w:val="00434148"/>
    <w:rsid w:val="004348F6"/>
    <w:rsid w:val="00435AE6"/>
    <w:rsid w:val="00435E96"/>
    <w:rsid w:val="004361CD"/>
    <w:rsid w:val="00436AD1"/>
    <w:rsid w:val="00437081"/>
    <w:rsid w:val="0043774E"/>
    <w:rsid w:val="00437F42"/>
    <w:rsid w:val="0044041C"/>
    <w:rsid w:val="004405A7"/>
    <w:rsid w:val="00441666"/>
    <w:rsid w:val="00441B7C"/>
    <w:rsid w:val="00441DE3"/>
    <w:rsid w:val="0044207A"/>
    <w:rsid w:val="004429E1"/>
    <w:rsid w:val="00442D2D"/>
    <w:rsid w:val="0044301C"/>
    <w:rsid w:val="004444D8"/>
    <w:rsid w:val="00444DE5"/>
    <w:rsid w:val="00445369"/>
    <w:rsid w:val="0044554B"/>
    <w:rsid w:val="0044556A"/>
    <w:rsid w:val="0044581F"/>
    <w:rsid w:val="00445B1D"/>
    <w:rsid w:val="00446800"/>
    <w:rsid w:val="00446C63"/>
    <w:rsid w:val="00447168"/>
    <w:rsid w:val="004474B0"/>
    <w:rsid w:val="00447D73"/>
    <w:rsid w:val="00450094"/>
    <w:rsid w:val="004506B2"/>
    <w:rsid w:val="004515DA"/>
    <w:rsid w:val="00451C01"/>
    <w:rsid w:val="00452248"/>
    <w:rsid w:val="00452461"/>
    <w:rsid w:val="00452E6D"/>
    <w:rsid w:val="00453064"/>
    <w:rsid w:val="00453645"/>
    <w:rsid w:val="0045377D"/>
    <w:rsid w:val="00453840"/>
    <w:rsid w:val="004540B7"/>
    <w:rsid w:val="004544B5"/>
    <w:rsid w:val="004547FE"/>
    <w:rsid w:val="00454D6A"/>
    <w:rsid w:val="00454EEC"/>
    <w:rsid w:val="00454FDB"/>
    <w:rsid w:val="00455098"/>
    <w:rsid w:val="0045567D"/>
    <w:rsid w:val="00456336"/>
    <w:rsid w:val="00456882"/>
    <w:rsid w:val="00456D9C"/>
    <w:rsid w:val="00457054"/>
    <w:rsid w:val="00457192"/>
    <w:rsid w:val="00457335"/>
    <w:rsid w:val="00457A37"/>
    <w:rsid w:val="00457A3C"/>
    <w:rsid w:val="00457D38"/>
    <w:rsid w:val="00457DD7"/>
    <w:rsid w:val="00457FE1"/>
    <w:rsid w:val="004600CA"/>
    <w:rsid w:val="004602FC"/>
    <w:rsid w:val="0046034D"/>
    <w:rsid w:val="00460A5D"/>
    <w:rsid w:val="00460BB0"/>
    <w:rsid w:val="00460D47"/>
    <w:rsid w:val="004616F8"/>
    <w:rsid w:val="004622B4"/>
    <w:rsid w:val="00462E11"/>
    <w:rsid w:val="00462E35"/>
    <w:rsid w:val="00463404"/>
    <w:rsid w:val="00463625"/>
    <w:rsid w:val="00463717"/>
    <w:rsid w:val="00463F65"/>
    <w:rsid w:val="0046417F"/>
    <w:rsid w:val="0046482A"/>
    <w:rsid w:val="0046539C"/>
    <w:rsid w:val="0046546E"/>
    <w:rsid w:val="0046599A"/>
    <w:rsid w:val="00465B5F"/>
    <w:rsid w:val="00465FBC"/>
    <w:rsid w:val="00466489"/>
    <w:rsid w:val="00466860"/>
    <w:rsid w:val="004668DB"/>
    <w:rsid w:val="00466F26"/>
    <w:rsid w:val="00466F7D"/>
    <w:rsid w:val="004675D1"/>
    <w:rsid w:val="00467D1B"/>
    <w:rsid w:val="00467D9B"/>
    <w:rsid w:val="00470D7D"/>
    <w:rsid w:val="00471583"/>
    <w:rsid w:val="0047180F"/>
    <w:rsid w:val="00471C4E"/>
    <w:rsid w:val="004720B9"/>
    <w:rsid w:val="0047226A"/>
    <w:rsid w:val="00472431"/>
    <w:rsid w:val="00472635"/>
    <w:rsid w:val="0047282F"/>
    <w:rsid w:val="00473561"/>
    <w:rsid w:val="00473BCE"/>
    <w:rsid w:val="00474006"/>
    <w:rsid w:val="00474507"/>
    <w:rsid w:val="00474E6B"/>
    <w:rsid w:val="004752C6"/>
    <w:rsid w:val="004756CB"/>
    <w:rsid w:val="0047593E"/>
    <w:rsid w:val="004759F0"/>
    <w:rsid w:val="00475C79"/>
    <w:rsid w:val="004763D7"/>
    <w:rsid w:val="00476DAB"/>
    <w:rsid w:val="00476E20"/>
    <w:rsid w:val="0047786C"/>
    <w:rsid w:val="0047795F"/>
    <w:rsid w:val="004811EC"/>
    <w:rsid w:val="00481344"/>
    <w:rsid w:val="00481424"/>
    <w:rsid w:val="004817B8"/>
    <w:rsid w:val="00482C7B"/>
    <w:rsid w:val="00482D23"/>
    <w:rsid w:val="00482FD5"/>
    <w:rsid w:val="0048377D"/>
    <w:rsid w:val="0048454E"/>
    <w:rsid w:val="004847CE"/>
    <w:rsid w:val="00484A5F"/>
    <w:rsid w:val="00484C06"/>
    <w:rsid w:val="00484DD6"/>
    <w:rsid w:val="00484E08"/>
    <w:rsid w:val="004850A0"/>
    <w:rsid w:val="0048549D"/>
    <w:rsid w:val="00485657"/>
    <w:rsid w:val="00485EA4"/>
    <w:rsid w:val="00485FAC"/>
    <w:rsid w:val="00486462"/>
    <w:rsid w:val="004866E9"/>
    <w:rsid w:val="00486AB4"/>
    <w:rsid w:val="00486FE4"/>
    <w:rsid w:val="0048735F"/>
    <w:rsid w:val="004874DE"/>
    <w:rsid w:val="004877D3"/>
    <w:rsid w:val="00487E97"/>
    <w:rsid w:val="00490507"/>
    <w:rsid w:val="00490829"/>
    <w:rsid w:val="00490915"/>
    <w:rsid w:val="00490FFD"/>
    <w:rsid w:val="00491ADA"/>
    <w:rsid w:val="00492539"/>
    <w:rsid w:val="00493699"/>
    <w:rsid w:val="00493A09"/>
    <w:rsid w:val="00493B71"/>
    <w:rsid w:val="00493BAD"/>
    <w:rsid w:val="00493C95"/>
    <w:rsid w:val="00494649"/>
    <w:rsid w:val="00494B4B"/>
    <w:rsid w:val="00494C62"/>
    <w:rsid w:val="00494E8D"/>
    <w:rsid w:val="00495227"/>
    <w:rsid w:val="00495577"/>
    <w:rsid w:val="00495E23"/>
    <w:rsid w:val="004960C2"/>
    <w:rsid w:val="004969AC"/>
    <w:rsid w:val="00496C0E"/>
    <w:rsid w:val="00496EC3"/>
    <w:rsid w:val="00496FFB"/>
    <w:rsid w:val="004971A5"/>
    <w:rsid w:val="004972F9"/>
    <w:rsid w:val="00497976"/>
    <w:rsid w:val="00497EFE"/>
    <w:rsid w:val="004A00F8"/>
    <w:rsid w:val="004A0634"/>
    <w:rsid w:val="004A06A6"/>
    <w:rsid w:val="004A0BA1"/>
    <w:rsid w:val="004A0EC6"/>
    <w:rsid w:val="004A138C"/>
    <w:rsid w:val="004A15FA"/>
    <w:rsid w:val="004A2885"/>
    <w:rsid w:val="004A28C3"/>
    <w:rsid w:val="004A299A"/>
    <w:rsid w:val="004A2C8B"/>
    <w:rsid w:val="004A30AA"/>
    <w:rsid w:val="004A3611"/>
    <w:rsid w:val="004A4594"/>
    <w:rsid w:val="004A4617"/>
    <w:rsid w:val="004A4FF3"/>
    <w:rsid w:val="004A512F"/>
    <w:rsid w:val="004A55CD"/>
    <w:rsid w:val="004A6FF0"/>
    <w:rsid w:val="004A749F"/>
    <w:rsid w:val="004A7502"/>
    <w:rsid w:val="004A7962"/>
    <w:rsid w:val="004B0027"/>
    <w:rsid w:val="004B0FD6"/>
    <w:rsid w:val="004B0FE3"/>
    <w:rsid w:val="004B1300"/>
    <w:rsid w:val="004B177E"/>
    <w:rsid w:val="004B1938"/>
    <w:rsid w:val="004B1F63"/>
    <w:rsid w:val="004B21C4"/>
    <w:rsid w:val="004B2419"/>
    <w:rsid w:val="004B2561"/>
    <w:rsid w:val="004B294A"/>
    <w:rsid w:val="004B2C25"/>
    <w:rsid w:val="004B31CD"/>
    <w:rsid w:val="004B322C"/>
    <w:rsid w:val="004B3549"/>
    <w:rsid w:val="004B3B83"/>
    <w:rsid w:val="004B3BE6"/>
    <w:rsid w:val="004B3F4D"/>
    <w:rsid w:val="004B44C1"/>
    <w:rsid w:val="004B47D3"/>
    <w:rsid w:val="004B4AC2"/>
    <w:rsid w:val="004B4EB1"/>
    <w:rsid w:val="004B513B"/>
    <w:rsid w:val="004B586F"/>
    <w:rsid w:val="004B5B7D"/>
    <w:rsid w:val="004B5DC8"/>
    <w:rsid w:val="004B5EAB"/>
    <w:rsid w:val="004B6C06"/>
    <w:rsid w:val="004B6FD1"/>
    <w:rsid w:val="004B71DE"/>
    <w:rsid w:val="004B74A1"/>
    <w:rsid w:val="004B7501"/>
    <w:rsid w:val="004B79B1"/>
    <w:rsid w:val="004B7A91"/>
    <w:rsid w:val="004B7BEE"/>
    <w:rsid w:val="004B7EA0"/>
    <w:rsid w:val="004C1071"/>
    <w:rsid w:val="004C1150"/>
    <w:rsid w:val="004C185B"/>
    <w:rsid w:val="004C1BEC"/>
    <w:rsid w:val="004C1CD2"/>
    <w:rsid w:val="004C23B5"/>
    <w:rsid w:val="004C2998"/>
    <w:rsid w:val="004C30C8"/>
    <w:rsid w:val="004C37BF"/>
    <w:rsid w:val="004C38AE"/>
    <w:rsid w:val="004C3A46"/>
    <w:rsid w:val="004C3C4E"/>
    <w:rsid w:val="004C45FC"/>
    <w:rsid w:val="004C5448"/>
    <w:rsid w:val="004C5464"/>
    <w:rsid w:val="004C54CB"/>
    <w:rsid w:val="004C56F7"/>
    <w:rsid w:val="004C615C"/>
    <w:rsid w:val="004C6687"/>
    <w:rsid w:val="004C6A5E"/>
    <w:rsid w:val="004C6C56"/>
    <w:rsid w:val="004C7564"/>
    <w:rsid w:val="004C7945"/>
    <w:rsid w:val="004C7A64"/>
    <w:rsid w:val="004D04B0"/>
    <w:rsid w:val="004D09AC"/>
    <w:rsid w:val="004D0AF3"/>
    <w:rsid w:val="004D146F"/>
    <w:rsid w:val="004D1CDE"/>
    <w:rsid w:val="004D20A2"/>
    <w:rsid w:val="004D20E5"/>
    <w:rsid w:val="004D29C7"/>
    <w:rsid w:val="004D2AFA"/>
    <w:rsid w:val="004D2F40"/>
    <w:rsid w:val="004D31D1"/>
    <w:rsid w:val="004D3449"/>
    <w:rsid w:val="004D3BF8"/>
    <w:rsid w:val="004D4338"/>
    <w:rsid w:val="004D44C8"/>
    <w:rsid w:val="004D4757"/>
    <w:rsid w:val="004D4BD7"/>
    <w:rsid w:val="004D4BF4"/>
    <w:rsid w:val="004D5450"/>
    <w:rsid w:val="004D6883"/>
    <w:rsid w:val="004D6DE6"/>
    <w:rsid w:val="004D7EF5"/>
    <w:rsid w:val="004E1CBE"/>
    <w:rsid w:val="004E1CC0"/>
    <w:rsid w:val="004E1CC1"/>
    <w:rsid w:val="004E2AE2"/>
    <w:rsid w:val="004E3942"/>
    <w:rsid w:val="004E3D37"/>
    <w:rsid w:val="004E47BF"/>
    <w:rsid w:val="004E57D0"/>
    <w:rsid w:val="004E5AFA"/>
    <w:rsid w:val="004E5CB8"/>
    <w:rsid w:val="004E6477"/>
    <w:rsid w:val="004E65ED"/>
    <w:rsid w:val="004E67B5"/>
    <w:rsid w:val="004E781C"/>
    <w:rsid w:val="004E7AC9"/>
    <w:rsid w:val="004E7D3A"/>
    <w:rsid w:val="004E7F90"/>
    <w:rsid w:val="004F09D6"/>
    <w:rsid w:val="004F0B7B"/>
    <w:rsid w:val="004F1550"/>
    <w:rsid w:val="004F17EF"/>
    <w:rsid w:val="004F1D6C"/>
    <w:rsid w:val="004F2621"/>
    <w:rsid w:val="004F2773"/>
    <w:rsid w:val="004F2B73"/>
    <w:rsid w:val="004F332C"/>
    <w:rsid w:val="004F395B"/>
    <w:rsid w:val="004F40E1"/>
    <w:rsid w:val="004F4BB9"/>
    <w:rsid w:val="004F4DB5"/>
    <w:rsid w:val="004F5678"/>
    <w:rsid w:val="004F5A70"/>
    <w:rsid w:val="004F5E46"/>
    <w:rsid w:val="004F6520"/>
    <w:rsid w:val="004F6A21"/>
    <w:rsid w:val="004F71CA"/>
    <w:rsid w:val="004F7509"/>
    <w:rsid w:val="004F7E4E"/>
    <w:rsid w:val="004F7FC0"/>
    <w:rsid w:val="00500A5A"/>
    <w:rsid w:val="00501AC9"/>
    <w:rsid w:val="00501F03"/>
    <w:rsid w:val="00502525"/>
    <w:rsid w:val="0050317A"/>
    <w:rsid w:val="00503AB8"/>
    <w:rsid w:val="0050515D"/>
    <w:rsid w:val="00505A27"/>
    <w:rsid w:val="00505C20"/>
    <w:rsid w:val="00505EA9"/>
    <w:rsid w:val="005060B7"/>
    <w:rsid w:val="00506BA3"/>
    <w:rsid w:val="005070E0"/>
    <w:rsid w:val="00507601"/>
    <w:rsid w:val="005077ED"/>
    <w:rsid w:val="00507A08"/>
    <w:rsid w:val="00507E4B"/>
    <w:rsid w:val="00507F2F"/>
    <w:rsid w:val="0051005E"/>
    <w:rsid w:val="005103F0"/>
    <w:rsid w:val="00510AB4"/>
    <w:rsid w:val="00510AE9"/>
    <w:rsid w:val="00510DD2"/>
    <w:rsid w:val="005112B7"/>
    <w:rsid w:val="005115AE"/>
    <w:rsid w:val="00511DF4"/>
    <w:rsid w:val="00511F6A"/>
    <w:rsid w:val="00511FB3"/>
    <w:rsid w:val="005120C0"/>
    <w:rsid w:val="005126A0"/>
    <w:rsid w:val="005128AF"/>
    <w:rsid w:val="005132E4"/>
    <w:rsid w:val="005133A2"/>
    <w:rsid w:val="00513582"/>
    <w:rsid w:val="005138D8"/>
    <w:rsid w:val="00513AE8"/>
    <w:rsid w:val="0051532B"/>
    <w:rsid w:val="005158B7"/>
    <w:rsid w:val="00515AAE"/>
    <w:rsid w:val="0051601B"/>
    <w:rsid w:val="00516D06"/>
    <w:rsid w:val="0051748E"/>
    <w:rsid w:val="005177FD"/>
    <w:rsid w:val="00517853"/>
    <w:rsid w:val="005203CF"/>
    <w:rsid w:val="00520876"/>
    <w:rsid w:val="00521B05"/>
    <w:rsid w:val="005222F2"/>
    <w:rsid w:val="00522F1F"/>
    <w:rsid w:val="005237BF"/>
    <w:rsid w:val="005238DA"/>
    <w:rsid w:val="00523B8E"/>
    <w:rsid w:val="005246B9"/>
    <w:rsid w:val="00524D3E"/>
    <w:rsid w:val="00524F36"/>
    <w:rsid w:val="005255F6"/>
    <w:rsid w:val="00525710"/>
    <w:rsid w:val="00525770"/>
    <w:rsid w:val="00525A17"/>
    <w:rsid w:val="005269D5"/>
    <w:rsid w:val="00526B64"/>
    <w:rsid w:val="00526DD3"/>
    <w:rsid w:val="00527285"/>
    <w:rsid w:val="005277C3"/>
    <w:rsid w:val="005277C4"/>
    <w:rsid w:val="00527B39"/>
    <w:rsid w:val="0053055E"/>
    <w:rsid w:val="00530A5D"/>
    <w:rsid w:val="00531464"/>
    <w:rsid w:val="00531C6B"/>
    <w:rsid w:val="00531D00"/>
    <w:rsid w:val="00531E09"/>
    <w:rsid w:val="00531F42"/>
    <w:rsid w:val="00531F79"/>
    <w:rsid w:val="0053287A"/>
    <w:rsid w:val="00532F04"/>
    <w:rsid w:val="0053314D"/>
    <w:rsid w:val="00533377"/>
    <w:rsid w:val="00533503"/>
    <w:rsid w:val="00533533"/>
    <w:rsid w:val="00533573"/>
    <w:rsid w:val="0053364F"/>
    <w:rsid w:val="00534732"/>
    <w:rsid w:val="0053486D"/>
    <w:rsid w:val="00534D93"/>
    <w:rsid w:val="00534DDE"/>
    <w:rsid w:val="00535057"/>
    <w:rsid w:val="00535A7E"/>
    <w:rsid w:val="005375AB"/>
    <w:rsid w:val="005375AD"/>
    <w:rsid w:val="00537807"/>
    <w:rsid w:val="00540180"/>
    <w:rsid w:val="005403A9"/>
    <w:rsid w:val="0054059C"/>
    <w:rsid w:val="00540A03"/>
    <w:rsid w:val="005412C5"/>
    <w:rsid w:val="00541348"/>
    <w:rsid w:val="0054174D"/>
    <w:rsid w:val="005418CD"/>
    <w:rsid w:val="00541DF7"/>
    <w:rsid w:val="00542012"/>
    <w:rsid w:val="0054351C"/>
    <w:rsid w:val="00543703"/>
    <w:rsid w:val="005438AB"/>
    <w:rsid w:val="00543CE5"/>
    <w:rsid w:val="00544282"/>
    <w:rsid w:val="005443F1"/>
    <w:rsid w:val="005444D5"/>
    <w:rsid w:val="00544F34"/>
    <w:rsid w:val="005455C4"/>
    <w:rsid w:val="005457B2"/>
    <w:rsid w:val="005457DE"/>
    <w:rsid w:val="005458D0"/>
    <w:rsid w:val="005459B6"/>
    <w:rsid w:val="00545D36"/>
    <w:rsid w:val="00545D51"/>
    <w:rsid w:val="00545F79"/>
    <w:rsid w:val="0054727C"/>
    <w:rsid w:val="00547992"/>
    <w:rsid w:val="00547A6C"/>
    <w:rsid w:val="00550516"/>
    <w:rsid w:val="00550D66"/>
    <w:rsid w:val="00551006"/>
    <w:rsid w:val="00551483"/>
    <w:rsid w:val="00551FE6"/>
    <w:rsid w:val="005529A2"/>
    <w:rsid w:val="005529B2"/>
    <w:rsid w:val="005529BD"/>
    <w:rsid w:val="00552AA7"/>
    <w:rsid w:val="005535F9"/>
    <w:rsid w:val="00553A5D"/>
    <w:rsid w:val="00553D9E"/>
    <w:rsid w:val="00555031"/>
    <w:rsid w:val="0055559B"/>
    <w:rsid w:val="00556153"/>
    <w:rsid w:val="00556694"/>
    <w:rsid w:val="00556C1A"/>
    <w:rsid w:val="00556F34"/>
    <w:rsid w:val="00556FB4"/>
    <w:rsid w:val="00557CCC"/>
    <w:rsid w:val="00560033"/>
    <w:rsid w:val="00560AD6"/>
    <w:rsid w:val="00560DF7"/>
    <w:rsid w:val="005616DE"/>
    <w:rsid w:val="005619A6"/>
    <w:rsid w:val="00561CD2"/>
    <w:rsid w:val="00561FCC"/>
    <w:rsid w:val="0056314B"/>
    <w:rsid w:val="0056391E"/>
    <w:rsid w:val="00563AA3"/>
    <w:rsid w:val="00563D56"/>
    <w:rsid w:val="0056425A"/>
    <w:rsid w:val="0056450D"/>
    <w:rsid w:val="00564A3A"/>
    <w:rsid w:val="00566112"/>
    <w:rsid w:val="00566DD1"/>
    <w:rsid w:val="00567213"/>
    <w:rsid w:val="00567665"/>
    <w:rsid w:val="00567C3B"/>
    <w:rsid w:val="00567FD9"/>
    <w:rsid w:val="0057002B"/>
    <w:rsid w:val="0057032C"/>
    <w:rsid w:val="0057055F"/>
    <w:rsid w:val="00570C6C"/>
    <w:rsid w:val="005710A0"/>
    <w:rsid w:val="005719B1"/>
    <w:rsid w:val="0057204D"/>
    <w:rsid w:val="00572B06"/>
    <w:rsid w:val="00573669"/>
    <w:rsid w:val="0057378A"/>
    <w:rsid w:val="00573A01"/>
    <w:rsid w:val="00573AAA"/>
    <w:rsid w:val="00573EE5"/>
    <w:rsid w:val="00574410"/>
    <w:rsid w:val="00574BF9"/>
    <w:rsid w:val="0057613F"/>
    <w:rsid w:val="00576325"/>
    <w:rsid w:val="005765C6"/>
    <w:rsid w:val="00580107"/>
    <w:rsid w:val="005805DA"/>
    <w:rsid w:val="00580CB2"/>
    <w:rsid w:val="00580E79"/>
    <w:rsid w:val="00580EE6"/>
    <w:rsid w:val="0058111A"/>
    <w:rsid w:val="005813B0"/>
    <w:rsid w:val="00581534"/>
    <w:rsid w:val="00581DDA"/>
    <w:rsid w:val="00582647"/>
    <w:rsid w:val="00582F6B"/>
    <w:rsid w:val="00583122"/>
    <w:rsid w:val="0058336C"/>
    <w:rsid w:val="0058383B"/>
    <w:rsid w:val="00583919"/>
    <w:rsid w:val="00583961"/>
    <w:rsid w:val="00584191"/>
    <w:rsid w:val="005848C3"/>
    <w:rsid w:val="00584A23"/>
    <w:rsid w:val="00584A4A"/>
    <w:rsid w:val="00584C4C"/>
    <w:rsid w:val="00584E19"/>
    <w:rsid w:val="0058502C"/>
    <w:rsid w:val="0058541B"/>
    <w:rsid w:val="00585585"/>
    <w:rsid w:val="005856D2"/>
    <w:rsid w:val="005858AF"/>
    <w:rsid w:val="00585A43"/>
    <w:rsid w:val="005864F9"/>
    <w:rsid w:val="00586B0F"/>
    <w:rsid w:val="00586B64"/>
    <w:rsid w:val="00586D0A"/>
    <w:rsid w:val="00586F8E"/>
    <w:rsid w:val="0058710F"/>
    <w:rsid w:val="005873EF"/>
    <w:rsid w:val="00587484"/>
    <w:rsid w:val="0058779A"/>
    <w:rsid w:val="0058783E"/>
    <w:rsid w:val="00587A70"/>
    <w:rsid w:val="00587F2C"/>
    <w:rsid w:val="005900FD"/>
    <w:rsid w:val="005901BD"/>
    <w:rsid w:val="00590759"/>
    <w:rsid w:val="00590C6F"/>
    <w:rsid w:val="00590CB0"/>
    <w:rsid w:val="00590ECC"/>
    <w:rsid w:val="00592F66"/>
    <w:rsid w:val="00593232"/>
    <w:rsid w:val="00593729"/>
    <w:rsid w:val="00593934"/>
    <w:rsid w:val="00593D87"/>
    <w:rsid w:val="00594591"/>
    <w:rsid w:val="0059485C"/>
    <w:rsid w:val="005950AD"/>
    <w:rsid w:val="00595334"/>
    <w:rsid w:val="00595CB2"/>
    <w:rsid w:val="0059638F"/>
    <w:rsid w:val="00596F36"/>
    <w:rsid w:val="005976B6"/>
    <w:rsid w:val="005979A3"/>
    <w:rsid w:val="00597E08"/>
    <w:rsid w:val="00597F7A"/>
    <w:rsid w:val="005A017C"/>
    <w:rsid w:val="005A04AF"/>
    <w:rsid w:val="005A0589"/>
    <w:rsid w:val="005A064C"/>
    <w:rsid w:val="005A0666"/>
    <w:rsid w:val="005A070D"/>
    <w:rsid w:val="005A0745"/>
    <w:rsid w:val="005A098B"/>
    <w:rsid w:val="005A0A34"/>
    <w:rsid w:val="005A0BA0"/>
    <w:rsid w:val="005A0DA3"/>
    <w:rsid w:val="005A0F4F"/>
    <w:rsid w:val="005A118A"/>
    <w:rsid w:val="005A1317"/>
    <w:rsid w:val="005A1741"/>
    <w:rsid w:val="005A2674"/>
    <w:rsid w:val="005A28D6"/>
    <w:rsid w:val="005A2A74"/>
    <w:rsid w:val="005A2C28"/>
    <w:rsid w:val="005A3080"/>
    <w:rsid w:val="005A395F"/>
    <w:rsid w:val="005A3B02"/>
    <w:rsid w:val="005A46F7"/>
    <w:rsid w:val="005A4C08"/>
    <w:rsid w:val="005A51DE"/>
    <w:rsid w:val="005A55CE"/>
    <w:rsid w:val="005A5846"/>
    <w:rsid w:val="005A6A43"/>
    <w:rsid w:val="005A7943"/>
    <w:rsid w:val="005B040F"/>
    <w:rsid w:val="005B0736"/>
    <w:rsid w:val="005B0857"/>
    <w:rsid w:val="005B2125"/>
    <w:rsid w:val="005B2306"/>
    <w:rsid w:val="005B23D0"/>
    <w:rsid w:val="005B27D4"/>
    <w:rsid w:val="005B2B35"/>
    <w:rsid w:val="005B34A6"/>
    <w:rsid w:val="005B400A"/>
    <w:rsid w:val="005B4127"/>
    <w:rsid w:val="005B430C"/>
    <w:rsid w:val="005B46F0"/>
    <w:rsid w:val="005B478E"/>
    <w:rsid w:val="005B4CDB"/>
    <w:rsid w:val="005B584C"/>
    <w:rsid w:val="005B68F5"/>
    <w:rsid w:val="005B6CE3"/>
    <w:rsid w:val="005B7D0B"/>
    <w:rsid w:val="005C019F"/>
    <w:rsid w:val="005C03EB"/>
    <w:rsid w:val="005C0B46"/>
    <w:rsid w:val="005C0FAE"/>
    <w:rsid w:val="005C1078"/>
    <w:rsid w:val="005C1220"/>
    <w:rsid w:val="005C17A3"/>
    <w:rsid w:val="005C1C5D"/>
    <w:rsid w:val="005C1CD2"/>
    <w:rsid w:val="005C1E4E"/>
    <w:rsid w:val="005C20A0"/>
    <w:rsid w:val="005C20E2"/>
    <w:rsid w:val="005C3044"/>
    <w:rsid w:val="005C37BC"/>
    <w:rsid w:val="005C389A"/>
    <w:rsid w:val="005C4860"/>
    <w:rsid w:val="005C5B69"/>
    <w:rsid w:val="005C6E42"/>
    <w:rsid w:val="005C7C3A"/>
    <w:rsid w:val="005C7E3E"/>
    <w:rsid w:val="005D02AF"/>
    <w:rsid w:val="005D040C"/>
    <w:rsid w:val="005D06D7"/>
    <w:rsid w:val="005D0CEA"/>
    <w:rsid w:val="005D1CC0"/>
    <w:rsid w:val="005D1F6C"/>
    <w:rsid w:val="005D30E1"/>
    <w:rsid w:val="005D456A"/>
    <w:rsid w:val="005D490C"/>
    <w:rsid w:val="005D512A"/>
    <w:rsid w:val="005D5551"/>
    <w:rsid w:val="005D5F60"/>
    <w:rsid w:val="005D61BF"/>
    <w:rsid w:val="005D631A"/>
    <w:rsid w:val="005D6528"/>
    <w:rsid w:val="005D6636"/>
    <w:rsid w:val="005D672A"/>
    <w:rsid w:val="005D7CD7"/>
    <w:rsid w:val="005D7F1C"/>
    <w:rsid w:val="005E00FB"/>
    <w:rsid w:val="005E0247"/>
    <w:rsid w:val="005E045B"/>
    <w:rsid w:val="005E0512"/>
    <w:rsid w:val="005E0853"/>
    <w:rsid w:val="005E0A88"/>
    <w:rsid w:val="005E123C"/>
    <w:rsid w:val="005E12D8"/>
    <w:rsid w:val="005E1B96"/>
    <w:rsid w:val="005E23D3"/>
    <w:rsid w:val="005E2480"/>
    <w:rsid w:val="005E286A"/>
    <w:rsid w:val="005E2A6C"/>
    <w:rsid w:val="005E355E"/>
    <w:rsid w:val="005E3573"/>
    <w:rsid w:val="005E4185"/>
    <w:rsid w:val="005E48CD"/>
    <w:rsid w:val="005E531E"/>
    <w:rsid w:val="005E558D"/>
    <w:rsid w:val="005E5645"/>
    <w:rsid w:val="005E66D3"/>
    <w:rsid w:val="005E6B82"/>
    <w:rsid w:val="005E7843"/>
    <w:rsid w:val="005E7896"/>
    <w:rsid w:val="005F02D9"/>
    <w:rsid w:val="005F04CD"/>
    <w:rsid w:val="005F04E3"/>
    <w:rsid w:val="005F0AB6"/>
    <w:rsid w:val="005F0C69"/>
    <w:rsid w:val="005F153D"/>
    <w:rsid w:val="005F1956"/>
    <w:rsid w:val="005F20A4"/>
    <w:rsid w:val="005F2164"/>
    <w:rsid w:val="005F21A2"/>
    <w:rsid w:val="005F2407"/>
    <w:rsid w:val="005F255E"/>
    <w:rsid w:val="005F2CAE"/>
    <w:rsid w:val="005F339F"/>
    <w:rsid w:val="005F3643"/>
    <w:rsid w:val="005F4086"/>
    <w:rsid w:val="005F4682"/>
    <w:rsid w:val="005F47F8"/>
    <w:rsid w:val="005F4BFB"/>
    <w:rsid w:val="005F4D09"/>
    <w:rsid w:val="005F532F"/>
    <w:rsid w:val="005F5489"/>
    <w:rsid w:val="005F5558"/>
    <w:rsid w:val="005F5593"/>
    <w:rsid w:val="005F572F"/>
    <w:rsid w:val="005F57CF"/>
    <w:rsid w:val="005F64E8"/>
    <w:rsid w:val="005F6957"/>
    <w:rsid w:val="005F6A33"/>
    <w:rsid w:val="005F6A70"/>
    <w:rsid w:val="00600397"/>
    <w:rsid w:val="006006F3"/>
    <w:rsid w:val="00601AE2"/>
    <w:rsid w:val="00601B44"/>
    <w:rsid w:val="00601BB0"/>
    <w:rsid w:val="00601F61"/>
    <w:rsid w:val="00602230"/>
    <w:rsid w:val="00604103"/>
    <w:rsid w:val="00604C6F"/>
    <w:rsid w:val="00604E8E"/>
    <w:rsid w:val="006052FC"/>
    <w:rsid w:val="006053B6"/>
    <w:rsid w:val="006067B1"/>
    <w:rsid w:val="006068FA"/>
    <w:rsid w:val="00606A45"/>
    <w:rsid w:val="00606BDE"/>
    <w:rsid w:val="00607076"/>
    <w:rsid w:val="0060742F"/>
    <w:rsid w:val="00607480"/>
    <w:rsid w:val="0060753C"/>
    <w:rsid w:val="00607B8B"/>
    <w:rsid w:val="00607CDD"/>
    <w:rsid w:val="00610035"/>
    <w:rsid w:val="00610115"/>
    <w:rsid w:val="00610C0B"/>
    <w:rsid w:val="00611654"/>
    <w:rsid w:val="00611968"/>
    <w:rsid w:val="00611C47"/>
    <w:rsid w:val="006126EB"/>
    <w:rsid w:val="0061271C"/>
    <w:rsid w:val="006129DB"/>
    <w:rsid w:val="00613A3A"/>
    <w:rsid w:val="00614234"/>
    <w:rsid w:val="00614618"/>
    <w:rsid w:val="00614796"/>
    <w:rsid w:val="006148F8"/>
    <w:rsid w:val="00614944"/>
    <w:rsid w:val="00615350"/>
    <w:rsid w:val="0061588A"/>
    <w:rsid w:val="006165CD"/>
    <w:rsid w:val="0061720B"/>
    <w:rsid w:val="0061747E"/>
    <w:rsid w:val="00617A05"/>
    <w:rsid w:val="00617B3C"/>
    <w:rsid w:val="00617E84"/>
    <w:rsid w:val="006203B5"/>
    <w:rsid w:val="006206B6"/>
    <w:rsid w:val="006212D0"/>
    <w:rsid w:val="006215E4"/>
    <w:rsid w:val="0062248C"/>
    <w:rsid w:val="006224B0"/>
    <w:rsid w:val="006227B9"/>
    <w:rsid w:val="00622B95"/>
    <w:rsid w:val="00622CA5"/>
    <w:rsid w:val="006237AF"/>
    <w:rsid w:val="00623820"/>
    <w:rsid w:val="006243B6"/>
    <w:rsid w:val="00625922"/>
    <w:rsid w:val="00625A7B"/>
    <w:rsid w:val="00625C71"/>
    <w:rsid w:val="00625DDF"/>
    <w:rsid w:val="0062605F"/>
    <w:rsid w:val="006262B6"/>
    <w:rsid w:val="0062673F"/>
    <w:rsid w:val="006268C6"/>
    <w:rsid w:val="00626E3C"/>
    <w:rsid w:val="006272BA"/>
    <w:rsid w:val="006273D7"/>
    <w:rsid w:val="0062751D"/>
    <w:rsid w:val="00627825"/>
    <w:rsid w:val="00627CEE"/>
    <w:rsid w:val="00630125"/>
    <w:rsid w:val="00630375"/>
    <w:rsid w:val="0063050A"/>
    <w:rsid w:val="00630529"/>
    <w:rsid w:val="006305BB"/>
    <w:rsid w:val="0063091E"/>
    <w:rsid w:val="00630FD1"/>
    <w:rsid w:val="00632097"/>
    <w:rsid w:val="00632F04"/>
    <w:rsid w:val="0063434A"/>
    <w:rsid w:val="00634892"/>
    <w:rsid w:val="00634CA3"/>
    <w:rsid w:val="00634E86"/>
    <w:rsid w:val="00634EDD"/>
    <w:rsid w:val="0063513D"/>
    <w:rsid w:val="00635D12"/>
    <w:rsid w:val="00635DD4"/>
    <w:rsid w:val="00635F9F"/>
    <w:rsid w:val="0063676B"/>
    <w:rsid w:val="006369E1"/>
    <w:rsid w:val="006374A1"/>
    <w:rsid w:val="006405F5"/>
    <w:rsid w:val="00640907"/>
    <w:rsid w:val="00640AD2"/>
    <w:rsid w:val="00640F0B"/>
    <w:rsid w:val="00641090"/>
    <w:rsid w:val="0064134D"/>
    <w:rsid w:val="00641370"/>
    <w:rsid w:val="00642641"/>
    <w:rsid w:val="00642C78"/>
    <w:rsid w:val="00643075"/>
    <w:rsid w:val="0064341B"/>
    <w:rsid w:val="00643838"/>
    <w:rsid w:val="00643FEB"/>
    <w:rsid w:val="00644AB2"/>
    <w:rsid w:val="00645115"/>
    <w:rsid w:val="006460D9"/>
    <w:rsid w:val="006461A4"/>
    <w:rsid w:val="006463EE"/>
    <w:rsid w:val="006465F4"/>
    <w:rsid w:val="00646937"/>
    <w:rsid w:val="00646B20"/>
    <w:rsid w:val="00646FE6"/>
    <w:rsid w:val="00650381"/>
    <w:rsid w:val="0065038F"/>
    <w:rsid w:val="00650CC8"/>
    <w:rsid w:val="00650F09"/>
    <w:rsid w:val="0065144A"/>
    <w:rsid w:val="00651D2D"/>
    <w:rsid w:val="006529EE"/>
    <w:rsid w:val="006538DE"/>
    <w:rsid w:val="006542CC"/>
    <w:rsid w:val="006548F3"/>
    <w:rsid w:val="006556DF"/>
    <w:rsid w:val="00655DEB"/>
    <w:rsid w:val="00656442"/>
    <w:rsid w:val="00656473"/>
    <w:rsid w:val="006565DC"/>
    <w:rsid w:val="00656C93"/>
    <w:rsid w:val="0065723D"/>
    <w:rsid w:val="00657CE1"/>
    <w:rsid w:val="00657D3F"/>
    <w:rsid w:val="00657D80"/>
    <w:rsid w:val="00660269"/>
    <w:rsid w:val="006602CE"/>
    <w:rsid w:val="0066063E"/>
    <w:rsid w:val="006606ED"/>
    <w:rsid w:val="0066075C"/>
    <w:rsid w:val="006608A2"/>
    <w:rsid w:val="00660DAC"/>
    <w:rsid w:val="00661253"/>
    <w:rsid w:val="0066144C"/>
    <w:rsid w:val="0066156A"/>
    <w:rsid w:val="006620E3"/>
    <w:rsid w:val="00662217"/>
    <w:rsid w:val="0066240F"/>
    <w:rsid w:val="0066318E"/>
    <w:rsid w:val="00663BAD"/>
    <w:rsid w:val="00663EAF"/>
    <w:rsid w:val="00664474"/>
    <w:rsid w:val="00664983"/>
    <w:rsid w:val="00665BA4"/>
    <w:rsid w:val="00665C22"/>
    <w:rsid w:val="00666BBB"/>
    <w:rsid w:val="00667DBC"/>
    <w:rsid w:val="00670261"/>
    <w:rsid w:val="00670856"/>
    <w:rsid w:val="006712A2"/>
    <w:rsid w:val="006712D8"/>
    <w:rsid w:val="00671563"/>
    <w:rsid w:val="00673E2B"/>
    <w:rsid w:val="00674A9D"/>
    <w:rsid w:val="00674FB0"/>
    <w:rsid w:val="0067521A"/>
    <w:rsid w:val="00675ACB"/>
    <w:rsid w:val="00675CD6"/>
    <w:rsid w:val="006768D1"/>
    <w:rsid w:val="00676ACC"/>
    <w:rsid w:val="00676C82"/>
    <w:rsid w:val="00676E06"/>
    <w:rsid w:val="00676F01"/>
    <w:rsid w:val="00676F69"/>
    <w:rsid w:val="00680189"/>
    <w:rsid w:val="006803EF"/>
    <w:rsid w:val="0068081F"/>
    <w:rsid w:val="006809DF"/>
    <w:rsid w:val="00681306"/>
    <w:rsid w:val="00681ABB"/>
    <w:rsid w:val="00681E01"/>
    <w:rsid w:val="00681F65"/>
    <w:rsid w:val="0068201F"/>
    <w:rsid w:val="0068229A"/>
    <w:rsid w:val="00682A20"/>
    <w:rsid w:val="00682A5F"/>
    <w:rsid w:val="00682F93"/>
    <w:rsid w:val="006836AF"/>
    <w:rsid w:val="0068386E"/>
    <w:rsid w:val="00685531"/>
    <w:rsid w:val="006855CB"/>
    <w:rsid w:val="00685EBE"/>
    <w:rsid w:val="00685F12"/>
    <w:rsid w:val="006869A6"/>
    <w:rsid w:val="00687013"/>
    <w:rsid w:val="0068717C"/>
    <w:rsid w:val="00687871"/>
    <w:rsid w:val="00687B81"/>
    <w:rsid w:val="006904C9"/>
    <w:rsid w:val="00690C08"/>
    <w:rsid w:val="0069125A"/>
    <w:rsid w:val="0069129B"/>
    <w:rsid w:val="00691FA3"/>
    <w:rsid w:val="00692AFB"/>
    <w:rsid w:val="00692CF0"/>
    <w:rsid w:val="00692DD8"/>
    <w:rsid w:val="006930B6"/>
    <w:rsid w:val="00693901"/>
    <w:rsid w:val="00693D0E"/>
    <w:rsid w:val="006948C8"/>
    <w:rsid w:val="00694B0A"/>
    <w:rsid w:val="00694D74"/>
    <w:rsid w:val="00694E18"/>
    <w:rsid w:val="00695515"/>
    <w:rsid w:val="0069578B"/>
    <w:rsid w:val="00695941"/>
    <w:rsid w:val="00696773"/>
    <w:rsid w:val="00696E4A"/>
    <w:rsid w:val="0069721D"/>
    <w:rsid w:val="0069756F"/>
    <w:rsid w:val="006975E4"/>
    <w:rsid w:val="006978E4"/>
    <w:rsid w:val="00697CE5"/>
    <w:rsid w:val="00697DDF"/>
    <w:rsid w:val="00697E80"/>
    <w:rsid w:val="006A0426"/>
    <w:rsid w:val="006A051D"/>
    <w:rsid w:val="006A0A97"/>
    <w:rsid w:val="006A111D"/>
    <w:rsid w:val="006A14E7"/>
    <w:rsid w:val="006A1F5A"/>
    <w:rsid w:val="006A23B3"/>
    <w:rsid w:val="006A2C37"/>
    <w:rsid w:val="006A2E84"/>
    <w:rsid w:val="006A2EC7"/>
    <w:rsid w:val="006A3280"/>
    <w:rsid w:val="006A3827"/>
    <w:rsid w:val="006A3CD8"/>
    <w:rsid w:val="006A3F4F"/>
    <w:rsid w:val="006A48AF"/>
    <w:rsid w:val="006A4BA0"/>
    <w:rsid w:val="006A4DD9"/>
    <w:rsid w:val="006A53C1"/>
    <w:rsid w:val="006A5E31"/>
    <w:rsid w:val="006A68B0"/>
    <w:rsid w:val="006A6981"/>
    <w:rsid w:val="006A6C74"/>
    <w:rsid w:val="006A6D4E"/>
    <w:rsid w:val="006A77D9"/>
    <w:rsid w:val="006A7FAA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C53"/>
    <w:rsid w:val="006B1CE6"/>
    <w:rsid w:val="006B1D80"/>
    <w:rsid w:val="006B1EB9"/>
    <w:rsid w:val="006B2215"/>
    <w:rsid w:val="006B3008"/>
    <w:rsid w:val="006B30DD"/>
    <w:rsid w:val="006B31C4"/>
    <w:rsid w:val="006B4B01"/>
    <w:rsid w:val="006B4FC6"/>
    <w:rsid w:val="006B51EE"/>
    <w:rsid w:val="006B5307"/>
    <w:rsid w:val="006B54FC"/>
    <w:rsid w:val="006B5597"/>
    <w:rsid w:val="006B5738"/>
    <w:rsid w:val="006B5FC1"/>
    <w:rsid w:val="006B61CF"/>
    <w:rsid w:val="006B6A4A"/>
    <w:rsid w:val="006B6C90"/>
    <w:rsid w:val="006B73ED"/>
    <w:rsid w:val="006B74E4"/>
    <w:rsid w:val="006B7769"/>
    <w:rsid w:val="006B778A"/>
    <w:rsid w:val="006B7AAF"/>
    <w:rsid w:val="006C0572"/>
    <w:rsid w:val="006C0A46"/>
    <w:rsid w:val="006C148A"/>
    <w:rsid w:val="006C152A"/>
    <w:rsid w:val="006C1554"/>
    <w:rsid w:val="006C1974"/>
    <w:rsid w:val="006C1A53"/>
    <w:rsid w:val="006C2267"/>
    <w:rsid w:val="006C280B"/>
    <w:rsid w:val="006C2972"/>
    <w:rsid w:val="006C3BC7"/>
    <w:rsid w:val="006C3EE9"/>
    <w:rsid w:val="006C4248"/>
    <w:rsid w:val="006C4564"/>
    <w:rsid w:val="006C4947"/>
    <w:rsid w:val="006C4A0B"/>
    <w:rsid w:val="006C5066"/>
    <w:rsid w:val="006C52F3"/>
    <w:rsid w:val="006C5331"/>
    <w:rsid w:val="006C544D"/>
    <w:rsid w:val="006C549E"/>
    <w:rsid w:val="006C54EB"/>
    <w:rsid w:val="006C5B41"/>
    <w:rsid w:val="006C5C09"/>
    <w:rsid w:val="006C5E0C"/>
    <w:rsid w:val="006C5E68"/>
    <w:rsid w:val="006C6233"/>
    <w:rsid w:val="006C6591"/>
    <w:rsid w:val="006C667A"/>
    <w:rsid w:val="006C6770"/>
    <w:rsid w:val="006C7171"/>
    <w:rsid w:val="006C78C9"/>
    <w:rsid w:val="006C7979"/>
    <w:rsid w:val="006D0CD8"/>
    <w:rsid w:val="006D0CE7"/>
    <w:rsid w:val="006D0EDB"/>
    <w:rsid w:val="006D0FA2"/>
    <w:rsid w:val="006D1104"/>
    <w:rsid w:val="006D1AA7"/>
    <w:rsid w:val="006D1AF5"/>
    <w:rsid w:val="006D209E"/>
    <w:rsid w:val="006D2133"/>
    <w:rsid w:val="006D271D"/>
    <w:rsid w:val="006D2DA0"/>
    <w:rsid w:val="006D39DE"/>
    <w:rsid w:val="006D3DF8"/>
    <w:rsid w:val="006D4A4C"/>
    <w:rsid w:val="006D5CDB"/>
    <w:rsid w:val="006D5D39"/>
    <w:rsid w:val="006D5DD8"/>
    <w:rsid w:val="006D6796"/>
    <w:rsid w:val="006D7D8A"/>
    <w:rsid w:val="006E0526"/>
    <w:rsid w:val="006E0586"/>
    <w:rsid w:val="006E0803"/>
    <w:rsid w:val="006E120A"/>
    <w:rsid w:val="006E1A9F"/>
    <w:rsid w:val="006E1CD9"/>
    <w:rsid w:val="006E1D36"/>
    <w:rsid w:val="006E1E7C"/>
    <w:rsid w:val="006E23BF"/>
    <w:rsid w:val="006E24A5"/>
    <w:rsid w:val="006E265A"/>
    <w:rsid w:val="006E2703"/>
    <w:rsid w:val="006E31B1"/>
    <w:rsid w:val="006E330F"/>
    <w:rsid w:val="006E3351"/>
    <w:rsid w:val="006E349D"/>
    <w:rsid w:val="006E34CE"/>
    <w:rsid w:val="006E35F2"/>
    <w:rsid w:val="006E370C"/>
    <w:rsid w:val="006E3A4F"/>
    <w:rsid w:val="006E3A78"/>
    <w:rsid w:val="006E3FFF"/>
    <w:rsid w:val="006E413A"/>
    <w:rsid w:val="006E4BE4"/>
    <w:rsid w:val="006E4CE6"/>
    <w:rsid w:val="006E4E2C"/>
    <w:rsid w:val="006E5469"/>
    <w:rsid w:val="006E5954"/>
    <w:rsid w:val="006E5A51"/>
    <w:rsid w:val="006E5B23"/>
    <w:rsid w:val="006E6965"/>
    <w:rsid w:val="006E6AAC"/>
    <w:rsid w:val="006E6F95"/>
    <w:rsid w:val="006E7A11"/>
    <w:rsid w:val="006E7ADC"/>
    <w:rsid w:val="006E7FF2"/>
    <w:rsid w:val="006F0AF6"/>
    <w:rsid w:val="006F0BCE"/>
    <w:rsid w:val="006F10E0"/>
    <w:rsid w:val="006F11D1"/>
    <w:rsid w:val="006F1808"/>
    <w:rsid w:val="006F1AF0"/>
    <w:rsid w:val="006F1C67"/>
    <w:rsid w:val="006F2130"/>
    <w:rsid w:val="006F24C2"/>
    <w:rsid w:val="006F3248"/>
    <w:rsid w:val="006F38E5"/>
    <w:rsid w:val="006F39E8"/>
    <w:rsid w:val="006F3AEE"/>
    <w:rsid w:val="006F3CE9"/>
    <w:rsid w:val="006F3E45"/>
    <w:rsid w:val="006F3FFC"/>
    <w:rsid w:val="006F4900"/>
    <w:rsid w:val="006F4951"/>
    <w:rsid w:val="006F49C8"/>
    <w:rsid w:val="006F5495"/>
    <w:rsid w:val="006F5D47"/>
    <w:rsid w:val="006F5E25"/>
    <w:rsid w:val="006F6D2D"/>
    <w:rsid w:val="006F6FCE"/>
    <w:rsid w:val="006F7354"/>
    <w:rsid w:val="006F7EC0"/>
    <w:rsid w:val="0070051E"/>
    <w:rsid w:val="0070091D"/>
    <w:rsid w:val="00700BDD"/>
    <w:rsid w:val="00700CF4"/>
    <w:rsid w:val="00700D05"/>
    <w:rsid w:val="00700D5A"/>
    <w:rsid w:val="00700F4F"/>
    <w:rsid w:val="00701561"/>
    <w:rsid w:val="0070198D"/>
    <w:rsid w:val="00701ED0"/>
    <w:rsid w:val="00701FA9"/>
    <w:rsid w:val="00702174"/>
    <w:rsid w:val="0070227E"/>
    <w:rsid w:val="007024D9"/>
    <w:rsid w:val="007025E6"/>
    <w:rsid w:val="00702C5F"/>
    <w:rsid w:val="00703EA4"/>
    <w:rsid w:val="007046D9"/>
    <w:rsid w:val="007047AA"/>
    <w:rsid w:val="007051AF"/>
    <w:rsid w:val="00705235"/>
    <w:rsid w:val="0070538F"/>
    <w:rsid w:val="007056A2"/>
    <w:rsid w:val="00705AC0"/>
    <w:rsid w:val="00705E21"/>
    <w:rsid w:val="0070661E"/>
    <w:rsid w:val="00706DE9"/>
    <w:rsid w:val="00707463"/>
    <w:rsid w:val="00707639"/>
    <w:rsid w:val="00707C8E"/>
    <w:rsid w:val="00707EE0"/>
    <w:rsid w:val="00710626"/>
    <w:rsid w:val="00710A42"/>
    <w:rsid w:val="00711665"/>
    <w:rsid w:val="007117B0"/>
    <w:rsid w:val="00711C80"/>
    <w:rsid w:val="0071238F"/>
    <w:rsid w:val="007125B0"/>
    <w:rsid w:val="0071322D"/>
    <w:rsid w:val="00713287"/>
    <w:rsid w:val="007132C8"/>
    <w:rsid w:val="0071446E"/>
    <w:rsid w:val="007147F2"/>
    <w:rsid w:val="00714873"/>
    <w:rsid w:val="0071489C"/>
    <w:rsid w:val="00714E85"/>
    <w:rsid w:val="0071595B"/>
    <w:rsid w:val="0071619A"/>
    <w:rsid w:val="00716316"/>
    <w:rsid w:val="007164BB"/>
    <w:rsid w:val="00716C0E"/>
    <w:rsid w:val="00717177"/>
    <w:rsid w:val="0071749B"/>
    <w:rsid w:val="00717E8B"/>
    <w:rsid w:val="00717F6E"/>
    <w:rsid w:val="00720233"/>
    <w:rsid w:val="007202C8"/>
    <w:rsid w:val="00720406"/>
    <w:rsid w:val="0072062D"/>
    <w:rsid w:val="007216BB"/>
    <w:rsid w:val="0072174E"/>
    <w:rsid w:val="007218FC"/>
    <w:rsid w:val="0072230B"/>
    <w:rsid w:val="00722511"/>
    <w:rsid w:val="00722793"/>
    <w:rsid w:val="00722AD9"/>
    <w:rsid w:val="00723073"/>
    <w:rsid w:val="00723079"/>
    <w:rsid w:val="007237C4"/>
    <w:rsid w:val="00723892"/>
    <w:rsid w:val="007238E7"/>
    <w:rsid w:val="00724323"/>
    <w:rsid w:val="00724D5D"/>
    <w:rsid w:val="00724E6C"/>
    <w:rsid w:val="00724FB2"/>
    <w:rsid w:val="00725B6E"/>
    <w:rsid w:val="00725D37"/>
    <w:rsid w:val="00725E4B"/>
    <w:rsid w:val="0072614F"/>
    <w:rsid w:val="00727781"/>
    <w:rsid w:val="0073138F"/>
    <w:rsid w:val="00731609"/>
    <w:rsid w:val="00731D93"/>
    <w:rsid w:val="007321F3"/>
    <w:rsid w:val="00732464"/>
    <w:rsid w:val="00732A8F"/>
    <w:rsid w:val="00732BE7"/>
    <w:rsid w:val="00733038"/>
    <w:rsid w:val="00733097"/>
    <w:rsid w:val="0073327D"/>
    <w:rsid w:val="0073347A"/>
    <w:rsid w:val="007334FC"/>
    <w:rsid w:val="00733613"/>
    <w:rsid w:val="00733E5F"/>
    <w:rsid w:val="0073491D"/>
    <w:rsid w:val="00735744"/>
    <w:rsid w:val="00735A29"/>
    <w:rsid w:val="0073607E"/>
    <w:rsid w:val="007364D1"/>
    <w:rsid w:val="00736E6D"/>
    <w:rsid w:val="00737490"/>
    <w:rsid w:val="00737869"/>
    <w:rsid w:val="00737E98"/>
    <w:rsid w:val="00737F3A"/>
    <w:rsid w:val="00740315"/>
    <w:rsid w:val="00740365"/>
    <w:rsid w:val="007403DD"/>
    <w:rsid w:val="00740B3A"/>
    <w:rsid w:val="00740F14"/>
    <w:rsid w:val="00741106"/>
    <w:rsid w:val="00741C44"/>
    <w:rsid w:val="00741C8D"/>
    <w:rsid w:val="00741D4C"/>
    <w:rsid w:val="00741F0B"/>
    <w:rsid w:val="00742D17"/>
    <w:rsid w:val="00744583"/>
    <w:rsid w:val="007448F9"/>
    <w:rsid w:val="00744EDF"/>
    <w:rsid w:val="00745079"/>
    <w:rsid w:val="007454D1"/>
    <w:rsid w:val="0074552A"/>
    <w:rsid w:val="007458AA"/>
    <w:rsid w:val="00745D69"/>
    <w:rsid w:val="00745EE9"/>
    <w:rsid w:val="00746572"/>
    <w:rsid w:val="00746B3E"/>
    <w:rsid w:val="00746BEE"/>
    <w:rsid w:val="00746DE3"/>
    <w:rsid w:val="00747C74"/>
    <w:rsid w:val="00747E75"/>
    <w:rsid w:val="00750447"/>
    <w:rsid w:val="00750784"/>
    <w:rsid w:val="00750C2C"/>
    <w:rsid w:val="00750FB7"/>
    <w:rsid w:val="007511ED"/>
    <w:rsid w:val="0075130C"/>
    <w:rsid w:val="00751403"/>
    <w:rsid w:val="007514FD"/>
    <w:rsid w:val="007529F5"/>
    <w:rsid w:val="00752C68"/>
    <w:rsid w:val="00752F7C"/>
    <w:rsid w:val="0075306E"/>
    <w:rsid w:val="00753542"/>
    <w:rsid w:val="00753B4A"/>
    <w:rsid w:val="00754087"/>
    <w:rsid w:val="00754584"/>
    <w:rsid w:val="007548DA"/>
    <w:rsid w:val="0075491B"/>
    <w:rsid w:val="007554DC"/>
    <w:rsid w:val="00755532"/>
    <w:rsid w:val="007556F5"/>
    <w:rsid w:val="00755CB9"/>
    <w:rsid w:val="00755ED3"/>
    <w:rsid w:val="00756489"/>
    <w:rsid w:val="00756519"/>
    <w:rsid w:val="0075676F"/>
    <w:rsid w:val="00756DAD"/>
    <w:rsid w:val="0075723B"/>
    <w:rsid w:val="007574FE"/>
    <w:rsid w:val="00757515"/>
    <w:rsid w:val="00757F1F"/>
    <w:rsid w:val="00760119"/>
    <w:rsid w:val="007607AB"/>
    <w:rsid w:val="0076115C"/>
    <w:rsid w:val="00761C66"/>
    <w:rsid w:val="007621CE"/>
    <w:rsid w:val="007626B7"/>
    <w:rsid w:val="00762BA4"/>
    <w:rsid w:val="00762F72"/>
    <w:rsid w:val="00762FFA"/>
    <w:rsid w:val="007635C3"/>
    <w:rsid w:val="007638E6"/>
    <w:rsid w:val="00764E41"/>
    <w:rsid w:val="0076595B"/>
    <w:rsid w:val="00765C87"/>
    <w:rsid w:val="00766209"/>
    <w:rsid w:val="00766911"/>
    <w:rsid w:val="00766B92"/>
    <w:rsid w:val="00766E9D"/>
    <w:rsid w:val="00766F3F"/>
    <w:rsid w:val="00767178"/>
    <w:rsid w:val="0076721C"/>
    <w:rsid w:val="00767562"/>
    <w:rsid w:val="007678B4"/>
    <w:rsid w:val="00767B30"/>
    <w:rsid w:val="00770008"/>
    <w:rsid w:val="007709EE"/>
    <w:rsid w:val="00770C70"/>
    <w:rsid w:val="007715BB"/>
    <w:rsid w:val="00772D7F"/>
    <w:rsid w:val="00772F5E"/>
    <w:rsid w:val="00773B20"/>
    <w:rsid w:val="00773B5F"/>
    <w:rsid w:val="00774988"/>
    <w:rsid w:val="00775086"/>
    <w:rsid w:val="00775206"/>
    <w:rsid w:val="007753FC"/>
    <w:rsid w:val="00776109"/>
    <w:rsid w:val="00776CE4"/>
    <w:rsid w:val="007771E5"/>
    <w:rsid w:val="00777FD5"/>
    <w:rsid w:val="00777FF2"/>
    <w:rsid w:val="00780060"/>
    <w:rsid w:val="00780790"/>
    <w:rsid w:val="00780F55"/>
    <w:rsid w:val="00781EA2"/>
    <w:rsid w:val="00782520"/>
    <w:rsid w:val="0078278D"/>
    <w:rsid w:val="007827FE"/>
    <w:rsid w:val="00783E03"/>
    <w:rsid w:val="007848BB"/>
    <w:rsid w:val="00784981"/>
    <w:rsid w:val="00785033"/>
    <w:rsid w:val="00785188"/>
    <w:rsid w:val="00786277"/>
    <w:rsid w:val="007867FD"/>
    <w:rsid w:val="00786FD2"/>
    <w:rsid w:val="00787238"/>
    <w:rsid w:val="00787330"/>
    <w:rsid w:val="007873E1"/>
    <w:rsid w:val="007908CE"/>
    <w:rsid w:val="0079151D"/>
    <w:rsid w:val="0079177B"/>
    <w:rsid w:val="00791DB3"/>
    <w:rsid w:val="007925FD"/>
    <w:rsid w:val="007926C6"/>
    <w:rsid w:val="007927AB"/>
    <w:rsid w:val="007939C3"/>
    <w:rsid w:val="00793D19"/>
    <w:rsid w:val="007947E0"/>
    <w:rsid w:val="00794826"/>
    <w:rsid w:val="0079558C"/>
    <w:rsid w:val="00796DE6"/>
    <w:rsid w:val="007975D3"/>
    <w:rsid w:val="00797832"/>
    <w:rsid w:val="00797D8F"/>
    <w:rsid w:val="00797E49"/>
    <w:rsid w:val="00797FC9"/>
    <w:rsid w:val="007A02B5"/>
    <w:rsid w:val="007A0667"/>
    <w:rsid w:val="007A119B"/>
    <w:rsid w:val="007A146E"/>
    <w:rsid w:val="007A1486"/>
    <w:rsid w:val="007A14B5"/>
    <w:rsid w:val="007A15FC"/>
    <w:rsid w:val="007A1B43"/>
    <w:rsid w:val="007A2C34"/>
    <w:rsid w:val="007A38C8"/>
    <w:rsid w:val="007A3DF4"/>
    <w:rsid w:val="007A4005"/>
    <w:rsid w:val="007A4012"/>
    <w:rsid w:val="007A49AB"/>
    <w:rsid w:val="007A50C0"/>
    <w:rsid w:val="007A54C9"/>
    <w:rsid w:val="007A56B0"/>
    <w:rsid w:val="007A5A2E"/>
    <w:rsid w:val="007A5A61"/>
    <w:rsid w:val="007A5A90"/>
    <w:rsid w:val="007A6403"/>
    <w:rsid w:val="007A687C"/>
    <w:rsid w:val="007A69DB"/>
    <w:rsid w:val="007A6EFB"/>
    <w:rsid w:val="007A6F28"/>
    <w:rsid w:val="007A7108"/>
    <w:rsid w:val="007A74B1"/>
    <w:rsid w:val="007A7542"/>
    <w:rsid w:val="007A7690"/>
    <w:rsid w:val="007A78AA"/>
    <w:rsid w:val="007B0521"/>
    <w:rsid w:val="007B0731"/>
    <w:rsid w:val="007B0CDC"/>
    <w:rsid w:val="007B168E"/>
    <w:rsid w:val="007B195A"/>
    <w:rsid w:val="007B1B2F"/>
    <w:rsid w:val="007B1B83"/>
    <w:rsid w:val="007B1C55"/>
    <w:rsid w:val="007B2077"/>
    <w:rsid w:val="007B23FD"/>
    <w:rsid w:val="007B2A6E"/>
    <w:rsid w:val="007B2EEE"/>
    <w:rsid w:val="007B349C"/>
    <w:rsid w:val="007B3547"/>
    <w:rsid w:val="007B3ADC"/>
    <w:rsid w:val="007B4EA9"/>
    <w:rsid w:val="007B6057"/>
    <w:rsid w:val="007B684F"/>
    <w:rsid w:val="007B7616"/>
    <w:rsid w:val="007B7765"/>
    <w:rsid w:val="007B79F7"/>
    <w:rsid w:val="007B7AEA"/>
    <w:rsid w:val="007C0286"/>
    <w:rsid w:val="007C0A3A"/>
    <w:rsid w:val="007C0D9F"/>
    <w:rsid w:val="007C106C"/>
    <w:rsid w:val="007C2358"/>
    <w:rsid w:val="007C2A43"/>
    <w:rsid w:val="007C2B2C"/>
    <w:rsid w:val="007C3190"/>
    <w:rsid w:val="007C320F"/>
    <w:rsid w:val="007C39F7"/>
    <w:rsid w:val="007C4862"/>
    <w:rsid w:val="007C528A"/>
    <w:rsid w:val="007C6714"/>
    <w:rsid w:val="007C727A"/>
    <w:rsid w:val="007C7738"/>
    <w:rsid w:val="007C78D9"/>
    <w:rsid w:val="007C7E71"/>
    <w:rsid w:val="007D0904"/>
    <w:rsid w:val="007D0D24"/>
    <w:rsid w:val="007D0D52"/>
    <w:rsid w:val="007D1847"/>
    <w:rsid w:val="007D1AA1"/>
    <w:rsid w:val="007D2B26"/>
    <w:rsid w:val="007D2DDE"/>
    <w:rsid w:val="007D3087"/>
    <w:rsid w:val="007D34F5"/>
    <w:rsid w:val="007D364D"/>
    <w:rsid w:val="007D3F32"/>
    <w:rsid w:val="007D4556"/>
    <w:rsid w:val="007D47C1"/>
    <w:rsid w:val="007D49E6"/>
    <w:rsid w:val="007D4A33"/>
    <w:rsid w:val="007D4E65"/>
    <w:rsid w:val="007D5C23"/>
    <w:rsid w:val="007D5E23"/>
    <w:rsid w:val="007D5ED2"/>
    <w:rsid w:val="007D6FFF"/>
    <w:rsid w:val="007D7B0D"/>
    <w:rsid w:val="007D7D83"/>
    <w:rsid w:val="007E0A1E"/>
    <w:rsid w:val="007E120C"/>
    <w:rsid w:val="007E1511"/>
    <w:rsid w:val="007E17E9"/>
    <w:rsid w:val="007E1C07"/>
    <w:rsid w:val="007E1CEE"/>
    <w:rsid w:val="007E2752"/>
    <w:rsid w:val="007E3052"/>
    <w:rsid w:val="007E3DD0"/>
    <w:rsid w:val="007E43A7"/>
    <w:rsid w:val="007E44C1"/>
    <w:rsid w:val="007E4A00"/>
    <w:rsid w:val="007E53B8"/>
    <w:rsid w:val="007E54C5"/>
    <w:rsid w:val="007E66DD"/>
    <w:rsid w:val="007E72DE"/>
    <w:rsid w:val="007E7B94"/>
    <w:rsid w:val="007E7B96"/>
    <w:rsid w:val="007F0123"/>
    <w:rsid w:val="007F0436"/>
    <w:rsid w:val="007F0651"/>
    <w:rsid w:val="007F078A"/>
    <w:rsid w:val="007F0872"/>
    <w:rsid w:val="007F1205"/>
    <w:rsid w:val="007F1530"/>
    <w:rsid w:val="007F1878"/>
    <w:rsid w:val="007F1A1E"/>
    <w:rsid w:val="007F2029"/>
    <w:rsid w:val="007F2604"/>
    <w:rsid w:val="007F2A56"/>
    <w:rsid w:val="007F2CF8"/>
    <w:rsid w:val="007F2DEA"/>
    <w:rsid w:val="007F2F2A"/>
    <w:rsid w:val="007F3012"/>
    <w:rsid w:val="007F32C8"/>
    <w:rsid w:val="007F371D"/>
    <w:rsid w:val="007F3A5F"/>
    <w:rsid w:val="007F465C"/>
    <w:rsid w:val="007F4DD4"/>
    <w:rsid w:val="007F56D9"/>
    <w:rsid w:val="007F59F3"/>
    <w:rsid w:val="007F6050"/>
    <w:rsid w:val="007F64F1"/>
    <w:rsid w:val="007F6E50"/>
    <w:rsid w:val="007F7149"/>
    <w:rsid w:val="007F7256"/>
    <w:rsid w:val="007F7421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5117"/>
    <w:rsid w:val="008052FA"/>
    <w:rsid w:val="00805B3B"/>
    <w:rsid w:val="00805D1C"/>
    <w:rsid w:val="008064B9"/>
    <w:rsid w:val="00807882"/>
    <w:rsid w:val="00810A7D"/>
    <w:rsid w:val="00810FF5"/>
    <w:rsid w:val="00811314"/>
    <w:rsid w:val="00811819"/>
    <w:rsid w:val="00811B12"/>
    <w:rsid w:val="00811F1F"/>
    <w:rsid w:val="008121C6"/>
    <w:rsid w:val="008127BB"/>
    <w:rsid w:val="00812913"/>
    <w:rsid w:val="00812E50"/>
    <w:rsid w:val="0081358A"/>
    <w:rsid w:val="0081362E"/>
    <w:rsid w:val="00813EE6"/>
    <w:rsid w:val="0081434A"/>
    <w:rsid w:val="00814C81"/>
    <w:rsid w:val="00814CD2"/>
    <w:rsid w:val="0081584D"/>
    <w:rsid w:val="00815948"/>
    <w:rsid w:val="008168F6"/>
    <w:rsid w:val="00816DB5"/>
    <w:rsid w:val="00817B5D"/>
    <w:rsid w:val="00820D83"/>
    <w:rsid w:val="00821B08"/>
    <w:rsid w:val="00821BF4"/>
    <w:rsid w:val="0082218A"/>
    <w:rsid w:val="00822907"/>
    <w:rsid w:val="00822B8A"/>
    <w:rsid w:val="00822EEA"/>
    <w:rsid w:val="00822F41"/>
    <w:rsid w:val="00823514"/>
    <w:rsid w:val="008236B6"/>
    <w:rsid w:val="00823776"/>
    <w:rsid w:val="00823BE9"/>
    <w:rsid w:val="00824023"/>
    <w:rsid w:val="00824CFB"/>
    <w:rsid w:val="00824E3B"/>
    <w:rsid w:val="00825857"/>
    <w:rsid w:val="00825B16"/>
    <w:rsid w:val="00826444"/>
    <w:rsid w:val="00827C52"/>
    <w:rsid w:val="00827CED"/>
    <w:rsid w:val="00827DA3"/>
    <w:rsid w:val="00830FE1"/>
    <w:rsid w:val="008314D6"/>
    <w:rsid w:val="0083166A"/>
    <w:rsid w:val="008317AC"/>
    <w:rsid w:val="00831A46"/>
    <w:rsid w:val="00831A5F"/>
    <w:rsid w:val="00831C9D"/>
    <w:rsid w:val="00832156"/>
    <w:rsid w:val="008323E0"/>
    <w:rsid w:val="00832A3D"/>
    <w:rsid w:val="00832B4C"/>
    <w:rsid w:val="00832BBB"/>
    <w:rsid w:val="00832BFA"/>
    <w:rsid w:val="008349AB"/>
    <w:rsid w:val="00834DFB"/>
    <w:rsid w:val="0083572E"/>
    <w:rsid w:val="00835865"/>
    <w:rsid w:val="008359B3"/>
    <w:rsid w:val="00835B84"/>
    <w:rsid w:val="00835F53"/>
    <w:rsid w:val="0083655E"/>
    <w:rsid w:val="00836B72"/>
    <w:rsid w:val="00836D64"/>
    <w:rsid w:val="00837073"/>
    <w:rsid w:val="0083741A"/>
    <w:rsid w:val="0083779D"/>
    <w:rsid w:val="00837DAD"/>
    <w:rsid w:val="008407C1"/>
    <w:rsid w:val="008408D0"/>
    <w:rsid w:val="008408FB"/>
    <w:rsid w:val="00840CE7"/>
    <w:rsid w:val="00841087"/>
    <w:rsid w:val="0084117B"/>
    <w:rsid w:val="008416E9"/>
    <w:rsid w:val="00841A1E"/>
    <w:rsid w:val="00841D06"/>
    <w:rsid w:val="008422B0"/>
    <w:rsid w:val="008428D7"/>
    <w:rsid w:val="00842DE0"/>
    <w:rsid w:val="00842E31"/>
    <w:rsid w:val="00843167"/>
    <w:rsid w:val="00843637"/>
    <w:rsid w:val="00845505"/>
    <w:rsid w:val="008458BB"/>
    <w:rsid w:val="00845B72"/>
    <w:rsid w:val="00845BF3"/>
    <w:rsid w:val="00845DFC"/>
    <w:rsid w:val="00845EE8"/>
    <w:rsid w:val="00846618"/>
    <w:rsid w:val="00847460"/>
    <w:rsid w:val="00847CBB"/>
    <w:rsid w:val="00847F44"/>
    <w:rsid w:val="00850086"/>
    <w:rsid w:val="00850B83"/>
    <w:rsid w:val="00850CEF"/>
    <w:rsid w:val="00850DF3"/>
    <w:rsid w:val="00850ED2"/>
    <w:rsid w:val="0085162C"/>
    <w:rsid w:val="00851DAB"/>
    <w:rsid w:val="00852AD3"/>
    <w:rsid w:val="00852C02"/>
    <w:rsid w:val="00854DD1"/>
    <w:rsid w:val="00854EAE"/>
    <w:rsid w:val="0085586F"/>
    <w:rsid w:val="00855A2B"/>
    <w:rsid w:val="00855CC3"/>
    <w:rsid w:val="00855DBD"/>
    <w:rsid w:val="00856774"/>
    <w:rsid w:val="00856C16"/>
    <w:rsid w:val="00856CFC"/>
    <w:rsid w:val="008573EE"/>
    <w:rsid w:val="00857890"/>
    <w:rsid w:val="00857A62"/>
    <w:rsid w:val="00857F2B"/>
    <w:rsid w:val="00860049"/>
    <w:rsid w:val="008601C0"/>
    <w:rsid w:val="0086031D"/>
    <w:rsid w:val="0086048A"/>
    <w:rsid w:val="008607CE"/>
    <w:rsid w:val="00860A30"/>
    <w:rsid w:val="00860B5E"/>
    <w:rsid w:val="00860F3E"/>
    <w:rsid w:val="00861F8A"/>
    <w:rsid w:val="008622B0"/>
    <w:rsid w:val="00863175"/>
    <w:rsid w:val="00863579"/>
    <w:rsid w:val="008644C6"/>
    <w:rsid w:val="00864504"/>
    <w:rsid w:val="0086456C"/>
    <w:rsid w:val="008656AC"/>
    <w:rsid w:val="008659CC"/>
    <w:rsid w:val="00866A3D"/>
    <w:rsid w:val="00866CB5"/>
    <w:rsid w:val="00866EFE"/>
    <w:rsid w:val="008678C3"/>
    <w:rsid w:val="008708A5"/>
    <w:rsid w:val="008708AD"/>
    <w:rsid w:val="0087092F"/>
    <w:rsid w:val="00871BB9"/>
    <w:rsid w:val="00871F6B"/>
    <w:rsid w:val="00871FEE"/>
    <w:rsid w:val="008727D6"/>
    <w:rsid w:val="00873240"/>
    <w:rsid w:val="00873A6B"/>
    <w:rsid w:val="00873A96"/>
    <w:rsid w:val="00873C45"/>
    <w:rsid w:val="00873F2A"/>
    <w:rsid w:val="00874114"/>
    <w:rsid w:val="00874B78"/>
    <w:rsid w:val="00874C63"/>
    <w:rsid w:val="00874F15"/>
    <w:rsid w:val="00875174"/>
    <w:rsid w:val="00875702"/>
    <w:rsid w:val="00875F20"/>
    <w:rsid w:val="0087602D"/>
    <w:rsid w:val="008763B6"/>
    <w:rsid w:val="008767FD"/>
    <w:rsid w:val="00876B1A"/>
    <w:rsid w:val="00876B3F"/>
    <w:rsid w:val="00877236"/>
    <w:rsid w:val="00877807"/>
    <w:rsid w:val="008806FD"/>
    <w:rsid w:val="00880AAD"/>
    <w:rsid w:val="0088113E"/>
    <w:rsid w:val="00881535"/>
    <w:rsid w:val="0088164B"/>
    <w:rsid w:val="008816E0"/>
    <w:rsid w:val="00881F1C"/>
    <w:rsid w:val="0088229F"/>
    <w:rsid w:val="0088291A"/>
    <w:rsid w:val="00882DD7"/>
    <w:rsid w:val="00882FFB"/>
    <w:rsid w:val="00883C86"/>
    <w:rsid w:val="00884376"/>
    <w:rsid w:val="00884393"/>
    <w:rsid w:val="00884A8E"/>
    <w:rsid w:val="008850D7"/>
    <w:rsid w:val="0088512D"/>
    <w:rsid w:val="00885BD0"/>
    <w:rsid w:val="008864E8"/>
    <w:rsid w:val="00886840"/>
    <w:rsid w:val="00886E04"/>
    <w:rsid w:val="008870D2"/>
    <w:rsid w:val="008873EA"/>
    <w:rsid w:val="008874CC"/>
    <w:rsid w:val="00887985"/>
    <w:rsid w:val="00890553"/>
    <w:rsid w:val="00891BB1"/>
    <w:rsid w:val="008921B9"/>
    <w:rsid w:val="00892310"/>
    <w:rsid w:val="0089242D"/>
    <w:rsid w:val="00892CFC"/>
    <w:rsid w:val="00892EF7"/>
    <w:rsid w:val="008936A3"/>
    <w:rsid w:val="00894180"/>
    <w:rsid w:val="008941BD"/>
    <w:rsid w:val="00894606"/>
    <w:rsid w:val="00894742"/>
    <w:rsid w:val="00894C66"/>
    <w:rsid w:val="00894E73"/>
    <w:rsid w:val="00895371"/>
    <w:rsid w:val="008956AF"/>
    <w:rsid w:val="0089588E"/>
    <w:rsid w:val="00896B7F"/>
    <w:rsid w:val="00896D6B"/>
    <w:rsid w:val="008976F5"/>
    <w:rsid w:val="00897FD4"/>
    <w:rsid w:val="008A029F"/>
    <w:rsid w:val="008A0BD4"/>
    <w:rsid w:val="008A0C4E"/>
    <w:rsid w:val="008A136C"/>
    <w:rsid w:val="008A153C"/>
    <w:rsid w:val="008A166F"/>
    <w:rsid w:val="008A1795"/>
    <w:rsid w:val="008A1EA2"/>
    <w:rsid w:val="008A223A"/>
    <w:rsid w:val="008A22B4"/>
    <w:rsid w:val="008A2B11"/>
    <w:rsid w:val="008A2E03"/>
    <w:rsid w:val="008A2E90"/>
    <w:rsid w:val="008A3178"/>
    <w:rsid w:val="008A3CA3"/>
    <w:rsid w:val="008A42E0"/>
    <w:rsid w:val="008A5346"/>
    <w:rsid w:val="008A5955"/>
    <w:rsid w:val="008A5D67"/>
    <w:rsid w:val="008A5F81"/>
    <w:rsid w:val="008A6366"/>
    <w:rsid w:val="008A63F6"/>
    <w:rsid w:val="008A6BC4"/>
    <w:rsid w:val="008A7691"/>
    <w:rsid w:val="008B0309"/>
    <w:rsid w:val="008B05D4"/>
    <w:rsid w:val="008B09BC"/>
    <w:rsid w:val="008B17E0"/>
    <w:rsid w:val="008B18DD"/>
    <w:rsid w:val="008B1E99"/>
    <w:rsid w:val="008B1F08"/>
    <w:rsid w:val="008B2598"/>
    <w:rsid w:val="008B2841"/>
    <w:rsid w:val="008B297F"/>
    <w:rsid w:val="008B2AB6"/>
    <w:rsid w:val="008B4170"/>
    <w:rsid w:val="008B430E"/>
    <w:rsid w:val="008B4416"/>
    <w:rsid w:val="008B5195"/>
    <w:rsid w:val="008B626A"/>
    <w:rsid w:val="008B6CF2"/>
    <w:rsid w:val="008B7222"/>
    <w:rsid w:val="008B73C3"/>
    <w:rsid w:val="008B7D31"/>
    <w:rsid w:val="008C03BE"/>
    <w:rsid w:val="008C14D4"/>
    <w:rsid w:val="008C2581"/>
    <w:rsid w:val="008C3044"/>
    <w:rsid w:val="008C37B1"/>
    <w:rsid w:val="008C4638"/>
    <w:rsid w:val="008C522F"/>
    <w:rsid w:val="008C5620"/>
    <w:rsid w:val="008C56C7"/>
    <w:rsid w:val="008C60E6"/>
    <w:rsid w:val="008C659B"/>
    <w:rsid w:val="008C6CA4"/>
    <w:rsid w:val="008C6D9E"/>
    <w:rsid w:val="008C6F6F"/>
    <w:rsid w:val="008C7758"/>
    <w:rsid w:val="008D04BE"/>
    <w:rsid w:val="008D0E89"/>
    <w:rsid w:val="008D0EF8"/>
    <w:rsid w:val="008D0F75"/>
    <w:rsid w:val="008D1006"/>
    <w:rsid w:val="008D113D"/>
    <w:rsid w:val="008D1355"/>
    <w:rsid w:val="008D1CAD"/>
    <w:rsid w:val="008D1E92"/>
    <w:rsid w:val="008D21B8"/>
    <w:rsid w:val="008D2458"/>
    <w:rsid w:val="008D24F6"/>
    <w:rsid w:val="008D26C5"/>
    <w:rsid w:val="008D28E7"/>
    <w:rsid w:val="008D2E24"/>
    <w:rsid w:val="008D2E5B"/>
    <w:rsid w:val="008D348A"/>
    <w:rsid w:val="008D3772"/>
    <w:rsid w:val="008D3DE4"/>
    <w:rsid w:val="008D3E4C"/>
    <w:rsid w:val="008D4552"/>
    <w:rsid w:val="008D4747"/>
    <w:rsid w:val="008D49CA"/>
    <w:rsid w:val="008D51DA"/>
    <w:rsid w:val="008D5857"/>
    <w:rsid w:val="008D6033"/>
    <w:rsid w:val="008D6452"/>
    <w:rsid w:val="008D65E6"/>
    <w:rsid w:val="008D6665"/>
    <w:rsid w:val="008D669B"/>
    <w:rsid w:val="008D6871"/>
    <w:rsid w:val="008D6DAB"/>
    <w:rsid w:val="008D7E46"/>
    <w:rsid w:val="008E1460"/>
    <w:rsid w:val="008E216D"/>
    <w:rsid w:val="008E231E"/>
    <w:rsid w:val="008E2FCA"/>
    <w:rsid w:val="008E30F2"/>
    <w:rsid w:val="008E34F5"/>
    <w:rsid w:val="008E36EB"/>
    <w:rsid w:val="008E4295"/>
    <w:rsid w:val="008E4578"/>
    <w:rsid w:val="008E4736"/>
    <w:rsid w:val="008E4834"/>
    <w:rsid w:val="008E5764"/>
    <w:rsid w:val="008E5DF6"/>
    <w:rsid w:val="008E6ACF"/>
    <w:rsid w:val="008E6C45"/>
    <w:rsid w:val="008E6E42"/>
    <w:rsid w:val="008E7ACD"/>
    <w:rsid w:val="008E7F8E"/>
    <w:rsid w:val="008F0AF0"/>
    <w:rsid w:val="008F28A7"/>
    <w:rsid w:val="008F2DB8"/>
    <w:rsid w:val="008F2F61"/>
    <w:rsid w:val="008F2FF9"/>
    <w:rsid w:val="008F31A4"/>
    <w:rsid w:val="008F349C"/>
    <w:rsid w:val="008F3800"/>
    <w:rsid w:val="008F384B"/>
    <w:rsid w:val="008F4043"/>
    <w:rsid w:val="008F427F"/>
    <w:rsid w:val="008F44D4"/>
    <w:rsid w:val="008F4777"/>
    <w:rsid w:val="008F54B6"/>
    <w:rsid w:val="008F5646"/>
    <w:rsid w:val="008F5845"/>
    <w:rsid w:val="008F5949"/>
    <w:rsid w:val="008F5E5B"/>
    <w:rsid w:val="008F61DC"/>
    <w:rsid w:val="008F6A01"/>
    <w:rsid w:val="008F6EA9"/>
    <w:rsid w:val="008F7117"/>
    <w:rsid w:val="008F755C"/>
    <w:rsid w:val="009007EE"/>
    <w:rsid w:val="00900BB7"/>
    <w:rsid w:val="009017DE"/>
    <w:rsid w:val="0090241E"/>
    <w:rsid w:val="009027D3"/>
    <w:rsid w:val="00903A7A"/>
    <w:rsid w:val="00903BD3"/>
    <w:rsid w:val="00903E6B"/>
    <w:rsid w:val="0090451D"/>
    <w:rsid w:val="00904594"/>
    <w:rsid w:val="00904D67"/>
    <w:rsid w:val="00905891"/>
    <w:rsid w:val="009059F4"/>
    <w:rsid w:val="00906278"/>
    <w:rsid w:val="0090651D"/>
    <w:rsid w:val="00907710"/>
    <w:rsid w:val="00907AD9"/>
    <w:rsid w:val="00907CB4"/>
    <w:rsid w:val="0091004A"/>
    <w:rsid w:val="0091010B"/>
    <w:rsid w:val="0091105A"/>
    <w:rsid w:val="0091181B"/>
    <w:rsid w:val="00911E82"/>
    <w:rsid w:val="00912801"/>
    <w:rsid w:val="00912C23"/>
    <w:rsid w:val="00913B21"/>
    <w:rsid w:val="00913DC7"/>
    <w:rsid w:val="00914913"/>
    <w:rsid w:val="00914B62"/>
    <w:rsid w:val="00914B9B"/>
    <w:rsid w:val="0091515E"/>
    <w:rsid w:val="00915342"/>
    <w:rsid w:val="00915ABB"/>
    <w:rsid w:val="0091639E"/>
    <w:rsid w:val="00916501"/>
    <w:rsid w:val="009168ED"/>
    <w:rsid w:val="00916900"/>
    <w:rsid w:val="00916D48"/>
    <w:rsid w:val="00917346"/>
    <w:rsid w:val="0091740D"/>
    <w:rsid w:val="00917BDE"/>
    <w:rsid w:val="00917EBC"/>
    <w:rsid w:val="00917EBE"/>
    <w:rsid w:val="00920B57"/>
    <w:rsid w:val="00920E08"/>
    <w:rsid w:val="009219D8"/>
    <w:rsid w:val="00921D7F"/>
    <w:rsid w:val="00921EFD"/>
    <w:rsid w:val="00922672"/>
    <w:rsid w:val="00922C2A"/>
    <w:rsid w:val="00922CCB"/>
    <w:rsid w:val="00922DA5"/>
    <w:rsid w:val="00922E0F"/>
    <w:rsid w:val="00922EB6"/>
    <w:rsid w:val="00923136"/>
    <w:rsid w:val="0092333D"/>
    <w:rsid w:val="00923645"/>
    <w:rsid w:val="009236C8"/>
    <w:rsid w:val="00923A2C"/>
    <w:rsid w:val="00924C39"/>
    <w:rsid w:val="00925124"/>
    <w:rsid w:val="00925322"/>
    <w:rsid w:val="00926409"/>
    <w:rsid w:val="009264E6"/>
    <w:rsid w:val="00926858"/>
    <w:rsid w:val="009270A3"/>
    <w:rsid w:val="009273CB"/>
    <w:rsid w:val="00927746"/>
    <w:rsid w:val="00927D36"/>
    <w:rsid w:val="00930EBC"/>
    <w:rsid w:val="00931688"/>
    <w:rsid w:val="009317F6"/>
    <w:rsid w:val="00931BDC"/>
    <w:rsid w:val="00931C56"/>
    <w:rsid w:val="00932102"/>
    <w:rsid w:val="00932BE9"/>
    <w:rsid w:val="00933743"/>
    <w:rsid w:val="00933904"/>
    <w:rsid w:val="00933941"/>
    <w:rsid w:val="00933B86"/>
    <w:rsid w:val="00934679"/>
    <w:rsid w:val="009349D9"/>
    <w:rsid w:val="00934B85"/>
    <w:rsid w:val="00934C51"/>
    <w:rsid w:val="00934F0F"/>
    <w:rsid w:val="0093506C"/>
    <w:rsid w:val="00936222"/>
    <w:rsid w:val="0093657D"/>
    <w:rsid w:val="00936679"/>
    <w:rsid w:val="009373FB"/>
    <w:rsid w:val="00937411"/>
    <w:rsid w:val="00940145"/>
    <w:rsid w:val="009405EB"/>
    <w:rsid w:val="0094081D"/>
    <w:rsid w:val="00940BAE"/>
    <w:rsid w:val="00940C3E"/>
    <w:rsid w:val="0094122B"/>
    <w:rsid w:val="009415E8"/>
    <w:rsid w:val="00941944"/>
    <w:rsid w:val="00941C0F"/>
    <w:rsid w:val="009431C6"/>
    <w:rsid w:val="00943BD3"/>
    <w:rsid w:val="00944022"/>
    <w:rsid w:val="00944427"/>
    <w:rsid w:val="00945334"/>
    <w:rsid w:val="0094572E"/>
    <w:rsid w:val="0094579C"/>
    <w:rsid w:val="00945A54"/>
    <w:rsid w:val="0094622A"/>
    <w:rsid w:val="00946349"/>
    <w:rsid w:val="009469B9"/>
    <w:rsid w:val="009469DA"/>
    <w:rsid w:val="00947958"/>
    <w:rsid w:val="009479A5"/>
    <w:rsid w:val="00947FB8"/>
    <w:rsid w:val="009509C3"/>
    <w:rsid w:val="009509CE"/>
    <w:rsid w:val="0095101F"/>
    <w:rsid w:val="00951A13"/>
    <w:rsid w:val="00951C3B"/>
    <w:rsid w:val="00954321"/>
    <w:rsid w:val="00954DF1"/>
    <w:rsid w:val="00955D1C"/>
    <w:rsid w:val="00956358"/>
    <w:rsid w:val="00956EF0"/>
    <w:rsid w:val="00956FEE"/>
    <w:rsid w:val="00957391"/>
    <w:rsid w:val="00957ACA"/>
    <w:rsid w:val="00960AAC"/>
    <w:rsid w:val="009619D0"/>
    <w:rsid w:val="0096280B"/>
    <w:rsid w:val="00962CF8"/>
    <w:rsid w:val="0096302B"/>
    <w:rsid w:val="00963170"/>
    <w:rsid w:val="00963BE8"/>
    <w:rsid w:val="00963F22"/>
    <w:rsid w:val="009641E0"/>
    <w:rsid w:val="0096429B"/>
    <w:rsid w:val="0096465B"/>
    <w:rsid w:val="009646FE"/>
    <w:rsid w:val="0096473F"/>
    <w:rsid w:val="00964AE7"/>
    <w:rsid w:val="00964D10"/>
    <w:rsid w:val="00964F36"/>
    <w:rsid w:val="00965238"/>
    <w:rsid w:val="0096527E"/>
    <w:rsid w:val="0096575B"/>
    <w:rsid w:val="00965F05"/>
    <w:rsid w:val="00965FD6"/>
    <w:rsid w:val="009660B7"/>
    <w:rsid w:val="00966113"/>
    <w:rsid w:val="00966383"/>
    <w:rsid w:val="009663C8"/>
    <w:rsid w:val="0096736E"/>
    <w:rsid w:val="00967386"/>
    <w:rsid w:val="00967A9C"/>
    <w:rsid w:val="00967EF5"/>
    <w:rsid w:val="00970994"/>
    <w:rsid w:val="00970CE0"/>
    <w:rsid w:val="00971302"/>
    <w:rsid w:val="009715DE"/>
    <w:rsid w:val="00971C69"/>
    <w:rsid w:val="00971E64"/>
    <w:rsid w:val="0097247B"/>
    <w:rsid w:val="00972CC0"/>
    <w:rsid w:val="00973591"/>
    <w:rsid w:val="00973BB8"/>
    <w:rsid w:val="00973F85"/>
    <w:rsid w:val="00974265"/>
    <w:rsid w:val="009748DA"/>
    <w:rsid w:val="00974D23"/>
    <w:rsid w:val="00974FB3"/>
    <w:rsid w:val="00975327"/>
    <w:rsid w:val="0097563C"/>
    <w:rsid w:val="00975CF3"/>
    <w:rsid w:val="00976285"/>
    <w:rsid w:val="0097764C"/>
    <w:rsid w:val="0097772E"/>
    <w:rsid w:val="009803C3"/>
    <w:rsid w:val="00980A26"/>
    <w:rsid w:val="009812A6"/>
    <w:rsid w:val="0098272B"/>
    <w:rsid w:val="00982A29"/>
    <w:rsid w:val="00982CC9"/>
    <w:rsid w:val="00983877"/>
    <w:rsid w:val="00983D1F"/>
    <w:rsid w:val="00984524"/>
    <w:rsid w:val="0098452F"/>
    <w:rsid w:val="0098461D"/>
    <w:rsid w:val="00984D1C"/>
    <w:rsid w:val="00984DC0"/>
    <w:rsid w:val="00984FE4"/>
    <w:rsid w:val="00985DA4"/>
    <w:rsid w:val="00985FD8"/>
    <w:rsid w:val="00986238"/>
    <w:rsid w:val="00986416"/>
    <w:rsid w:val="009865FC"/>
    <w:rsid w:val="00986A8B"/>
    <w:rsid w:val="00986FFE"/>
    <w:rsid w:val="00987556"/>
    <w:rsid w:val="009875AE"/>
    <w:rsid w:val="00987654"/>
    <w:rsid w:val="00987A97"/>
    <w:rsid w:val="00990365"/>
    <w:rsid w:val="009904AA"/>
    <w:rsid w:val="0099070D"/>
    <w:rsid w:val="00990AAF"/>
    <w:rsid w:val="00990D99"/>
    <w:rsid w:val="00990EE4"/>
    <w:rsid w:val="00990FDC"/>
    <w:rsid w:val="00991765"/>
    <w:rsid w:val="00992677"/>
    <w:rsid w:val="00992796"/>
    <w:rsid w:val="00992CD8"/>
    <w:rsid w:val="00992EF7"/>
    <w:rsid w:val="0099302F"/>
    <w:rsid w:val="0099325F"/>
    <w:rsid w:val="00993324"/>
    <w:rsid w:val="00993A6B"/>
    <w:rsid w:val="00994A70"/>
    <w:rsid w:val="00994B07"/>
    <w:rsid w:val="00995022"/>
    <w:rsid w:val="00995288"/>
    <w:rsid w:val="00995695"/>
    <w:rsid w:val="00996DDA"/>
    <w:rsid w:val="00997482"/>
    <w:rsid w:val="009974FA"/>
    <w:rsid w:val="00997636"/>
    <w:rsid w:val="009A0FAE"/>
    <w:rsid w:val="009A1507"/>
    <w:rsid w:val="009A16EB"/>
    <w:rsid w:val="009A1BC5"/>
    <w:rsid w:val="009A1E06"/>
    <w:rsid w:val="009A261F"/>
    <w:rsid w:val="009A272B"/>
    <w:rsid w:val="009A29D8"/>
    <w:rsid w:val="009A2D19"/>
    <w:rsid w:val="009A39D0"/>
    <w:rsid w:val="009A4236"/>
    <w:rsid w:val="009A47A4"/>
    <w:rsid w:val="009A4FD6"/>
    <w:rsid w:val="009A5C83"/>
    <w:rsid w:val="009A5FCF"/>
    <w:rsid w:val="009A62B7"/>
    <w:rsid w:val="009A6B1C"/>
    <w:rsid w:val="009A6DAB"/>
    <w:rsid w:val="009A7399"/>
    <w:rsid w:val="009A74B2"/>
    <w:rsid w:val="009A74C9"/>
    <w:rsid w:val="009A74D7"/>
    <w:rsid w:val="009B013E"/>
    <w:rsid w:val="009B0525"/>
    <w:rsid w:val="009B0A16"/>
    <w:rsid w:val="009B1FE6"/>
    <w:rsid w:val="009B2259"/>
    <w:rsid w:val="009B24A3"/>
    <w:rsid w:val="009B395A"/>
    <w:rsid w:val="009B3A5B"/>
    <w:rsid w:val="009B3F80"/>
    <w:rsid w:val="009B436B"/>
    <w:rsid w:val="009B4409"/>
    <w:rsid w:val="009B4425"/>
    <w:rsid w:val="009B44DB"/>
    <w:rsid w:val="009B4A41"/>
    <w:rsid w:val="009B65B5"/>
    <w:rsid w:val="009B66AC"/>
    <w:rsid w:val="009B6E59"/>
    <w:rsid w:val="009B708A"/>
    <w:rsid w:val="009B7245"/>
    <w:rsid w:val="009B79B2"/>
    <w:rsid w:val="009B7B64"/>
    <w:rsid w:val="009C035F"/>
    <w:rsid w:val="009C066A"/>
    <w:rsid w:val="009C0E5C"/>
    <w:rsid w:val="009C0FD0"/>
    <w:rsid w:val="009C1191"/>
    <w:rsid w:val="009C1597"/>
    <w:rsid w:val="009C261F"/>
    <w:rsid w:val="009C31AF"/>
    <w:rsid w:val="009C42CA"/>
    <w:rsid w:val="009C435C"/>
    <w:rsid w:val="009C435E"/>
    <w:rsid w:val="009C45E6"/>
    <w:rsid w:val="009C4BB5"/>
    <w:rsid w:val="009C5D2E"/>
    <w:rsid w:val="009C5D8E"/>
    <w:rsid w:val="009C5FE9"/>
    <w:rsid w:val="009C6D3C"/>
    <w:rsid w:val="009C7044"/>
    <w:rsid w:val="009C7D72"/>
    <w:rsid w:val="009D0344"/>
    <w:rsid w:val="009D0389"/>
    <w:rsid w:val="009D05F4"/>
    <w:rsid w:val="009D0F89"/>
    <w:rsid w:val="009D16A1"/>
    <w:rsid w:val="009D1DE4"/>
    <w:rsid w:val="009D1F2C"/>
    <w:rsid w:val="009D24B1"/>
    <w:rsid w:val="009D2998"/>
    <w:rsid w:val="009D2B69"/>
    <w:rsid w:val="009D2BCF"/>
    <w:rsid w:val="009D2BE4"/>
    <w:rsid w:val="009D38A9"/>
    <w:rsid w:val="009D3A33"/>
    <w:rsid w:val="009D3B14"/>
    <w:rsid w:val="009D42C1"/>
    <w:rsid w:val="009D4321"/>
    <w:rsid w:val="009D46AD"/>
    <w:rsid w:val="009D4738"/>
    <w:rsid w:val="009D5717"/>
    <w:rsid w:val="009D5A62"/>
    <w:rsid w:val="009D5AC6"/>
    <w:rsid w:val="009D5B80"/>
    <w:rsid w:val="009D5D5F"/>
    <w:rsid w:val="009D5D85"/>
    <w:rsid w:val="009D7172"/>
    <w:rsid w:val="009D75A9"/>
    <w:rsid w:val="009E0D60"/>
    <w:rsid w:val="009E155D"/>
    <w:rsid w:val="009E1A48"/>
    <w:rsid w:val="009E1F21"/>
    <w:rsid w:val="009E2553"/>
    <w:rsid w:val="009E2C52"/>
    <w:rsid w:val="009E3051"/>
    <w:rsid w:val="009E3259"/>
    <w:rsid w:val="009E3496"/>
    <w:rsid w:val="009E35E5"/>
    <w:rsid w:val="009E3640"/>
    <w:rsid w:val="009E3C03"/>
    <w:rsid w:val="009E406F"/>
    <w:rsid w:val="009E502C"/>
    <w:rsid w:val="009E5503"/>
    <w:rsid w:val="009E5829"/>
    <w:rsid w:val="009E5984"/>
    <w:rsid w:val="009E59F8"/>
    <w:rsid w:val="009E60A6"/>
    <w:rsid w:val="009E60C9"/>
    <w:rsid w:val="009E64DF"/>
    <w:rsid w:val="009E64E4"/>
    <w:rsid w:val="009E66D2"/>
    <w:rsid w:val="009E68E0"/>
    <w:rsid w:val="009E68E9"/>
    <w:rsid w:val="009E6CD5"/>
    <w:rsid w:val="009E6D21"/>
    <w:rsid w:val="009E6E45"/>
    <w:rsid w:val="009E761D"/>
    <w:rsid w:val="009E7794"/>
    <w:rsid w:val="009E7AE4"/>
    <w:rsid w:val="009E7AE9"/>
    <w:rsid w:val="009F0AD9"/>
    <w:rsid w:val="009F0E4B"/>
    <w:rsid w:val="009F12C6"/>
    <w:rsid w:val="009F1B32"/>
    <w:rsid w:val="009F2153"/>
    <w:rsid w:val="009F2963"/>
    <w:rsid w:val="009F3051"/>
    <w:rsid w:val="009F32F1"/>
    <w:rsid w:val="009F336F"/>
    <w:rsid w:val="009F3F35"/>
    <w:rsid w:val="009F3F4D"/>
    <w:rsid w:val="009F4421"/>
    <w:rsid w:val="009F455D"/>
    <w:rsid w:val="009F4999"/>
    <w:rsid w:val="009F4DCE"/>
    <w:rsid w:val="009F4E82"/>
    <w:rsid w:val="009F50FA"/>
    <w:rsid w:val="009F621A"/>
    <w:rsid w:val="009F6350"/>
    <w:rsid w:val="009F6646"/>
    <w:rsid w:val="009F744C"/>
    <w:rsid w:val="00A00AEA"/>
    <w:rsid w:val="00A01496"/>
    <w:rsid w:val="00A02937"/>
    <w:rsid w:val="00A03437"/>
    <w:rsid w:val="00A0359F"/>
    <w:rsid w:val="00A03DD2"/>
    <w:rsid w:val="00A047B9"/>
    <w:rsid w:val="00A04BC4"/>
    <w:rsid w:val="00A053A7"/>
    <w:rsid w:val="00A0556E"/>
    <w:rsid w:val="00A05599"/>
    <w:rsid w:val="00A0571D"/>
    <w:rsid w:val="00A05D76"/>
    <w:rsid w:val="00A060D6"/>
    <w:rsid w:val="00A07601"/>
    <w:rsid w:val="00A10772"/>
    <w:rsid w:val="00A10ADA"/>
    <w:rsid w:val="00A11E4B"/>
    <w:rsid w:val="00A12256"/>
    <w:rsid w:val="00A12562"/>
    <w:rsid w:val="00A129DD"/>
    <w:rsid w:val="00A12A00"/>
    <w:rsid w:val="00A12A2B"/>
    <w:rsid w:val="00A13163"/>
    <w:rsid w:val="00A131C4"/>
    <w:rsid w:val="00A13CB8"/>
    <w:rsid w:val="00A13D1C"/>
    <w:rsid w:val="00A141BD"/>
    <w:rsid w:val="00A147D1"/>
    <w:rsid w:val="00A14E49"/>
    <w:rsid w:val="00A157DB"/>
    <w:rsid w:val="00A15CFC"/>
    <w:rsid w:val="00A16BA2"/>
    <w:rsid w:val="00A16BFF"/>
    <w:rsid w:val="00A16D8D"/>
    <w:rsid w:val="00A17009"/>
    <w:rsid w:val="00A17244"/>
    <w:rsid w:val="00A17C53"/>
    <w:rsid w:val="00A17EE7"/>
    <w:rsid w:val="00A20379"/>
    <w:rsid w:val="00A20A4D"/>
    <w:rsid w:val="00A20A94"/>
    <w:rsid w:val="00A20E2F"/>
    <w:rsid w:val="00A20E5D"/>
    <w:rsid w:val="00A20FBF"/>
    <w:rsid w:val="00A2139A"/>
    <w:rsid w:val="00A21632"/>
    <w:rsid w:val="00A21826"/>
    <w:rsid w:val="00A2191F"/>
    <w:rsid w:val="00A21EF0"/>
    <w:rsid w:val="00A2281B"/>
    <w:rsid w:val="00A22A29"/>
    <w:rsid w:val="00A22A46"/>
    <w:rsid w:val="00A23706"/>
    <w:rsid w:val="00A2398B"/>
    <w:rsid w:val="00A23D0D"/>
    <w:rsid w:val="00A23D46"/>
    <w:rsid w:val="00A23D76"/>
    <w:rsid w:val="00A23DC8"/>
    <w:rsid w:val="00A24FD1"/>
    <w:rsid w:val="00A254DF"/>
    <w:rsid w:val="00A257BF"/>
    <w:rsid w:val="00A259E1"/>
    <w:rsid w:val="00A25A59"/>
    <w:rsid w:val="00A26553"/>
    <w:rsid w:val="00A26D52"/>
    <w:rsid w:val="00A2723F"/>
    <w:rsid w:val="00A27881"/>
    <w:rsid w:val="00A27B08"/>
    <w:rsid w:val="00A27E32"/>
    <w:rsid w:val="00A30283"/>
    <w:rsid w:val="00A30A35"/>
    <w:rsid w:val="00A30CD3"/>
    <w:rsid w:val="00A30E95"/>
    <w:rsid w:val="00A314CD"/>
    <w:rsid w:val="00A318DF"/>
    <w:rsid w:val="00A318F9"/>
    <w:rsid w:val="00A32EBF"/>
    <w:rsid w:val="00A3303F"/>
    <w:rsid w:val="00A33127"/>
    <w:rsid w:val="00A3346C"/>
    <w:rsid w:val="00A3376E"/>
    <w:rsid w:val="00A33D64"/>
    <w:rsid w:val="00A34326"/>
    <w:rsid w:val="00A3472D"/>
    <w:rsid w:val="00A3479B"/>
    <w:rsid w:val="00A34F73"/>
    <w:rsid w:val="00A35F25"/>
    <w:rsid w:val="00A3678A"/>
    <w:rsid w:val="00A36DCC"/>
    <w:rsid w:val="00A37474"/>
    <w:rsid w:val="00A375D9"/>
    <w:rsid w:val="00A37622"/>
    <w:rsid w:val="00A37AA3"/>
    <w:rsid w:val="00A37DD2"/>
    <w:rsid w:val="00A40388"/>
    <w:rsid w:val="00A40D47"/>
    <w:rsid w:val="00A40F0B"/>
    <w:rsid w:val="00A415DF"/>
    <w:rsid w:val="00A42425"/>
    <w:rsid w:val="00A424C7"/>
    <w:rsid w:val="00A43E5E"/>
    <w:rsid w:val="00A440E3"/>
    <w:rsid w:val="00A4478C"/>
    <w:rsid w:val="00A44B09"/>
    <w:rsid w:val="00A451F5"/>
    <w:rsid w:val="00A45407"/>
    <w:rsid w:val="00A455FC"/>
    <w:rsid w:val="00A45A6F"/>
    <w:rsid w:val="00A46127"/>
    <w:rsid w:val="00A46671"/>
    <w:rsid w:val="00A46B75"/>
    <w:rsid w:val="00A47F19"/>
    <w:rsid w:val="00A50522"/>
    <w:rsid w:val="00A505DF"/>
    <w:rsid w:val="00A50E39"/>
    <w:rsid w:val="00A50E3E"/>
    <w:rsid w:val="00A511B3"/>
    <w:rsid w:val="00A51459"/>
    <w:rsid w:val="00A515F7"/>
    <w:rsid w:val="00A51A58"/>
    <w:rsid w:val="00A52526"/>
    <w:rsid w:val="00A544CF"/>
    <w:rsid w:val="00A5471F"/>
    <w:rsid w:val="00A54CC6"/>
    <w:rsid w:val="00A54FD8"/>
    <w:rsid w:val="00A5664C"/>
    <w:rsid w:val="00A56EC7"/>
    <w:rsid w:val="00A57CD6"/>
    <w:rsid w:val="00A57D1D"/>
    <w:rsid w:val="00A60371"/>
    <w:rsid w:val="00A6109E"/>
    <w:rsid w:val="00A6116C"/>
    <w:rsid w:val="00A6194D"/>
    <w:rsid w:val="00A61AF6"/>
    <w:rsid w:val="00A61CE0"/>
    <w:rsid w:val="00A6210B"/>
    <w:rsid w:val="00A62254"/>
    <w:rsid w:val="00A6276A"/>
    <w:rsid w:val="00A633AB"/>
    <w:rsid w:val="00A6341D"/>
    <w:rsid w:val="00A634E5"/>
    <w:rsid w:val="00A636D1"/>
    <w:rsid w:val="00A63BED"/>
    <w:rsid w:val="00A64662"/>
    <w:rsid w:val="00A64E27"/>
    <w:rsid w:val="00A64EDA"/>
    <w:rsid w:val="00A6534D"/>
    <w:rsid w:val="00A65796"/>
    <w:rsid w:val="00A6587D"/>
    <w:rsid w:val="00A65D41"/>
    <w:rsid w:val="00A65E83"/>
    <w:rsid w:val="00A66305"/>
    <w:rsid w:val="00A66771"/>
    <w:rsid w:val="00A66F8F"/>
    <w:rsid w:val="00A67341"/>
    <w:rsid w:val="00A6751E"/>
    <w:rsid w:val="00A67DA6"/>
    <w:rsid w:val="00A70C63"/>
    <w:rsid w:val="00A70D15"/>
    <w:rsid w:val="00A71011"/>
    <w:rsid w:val="00A714EB"/>
    <w:rsid w:val="00A71730"/>
    <w:rsid w:val="00A71AB1"/>
    <w:rsid w:val="00A724B5"/>
    <w:rsid w:val="00A72579"/>
    <w:rsid w:val="00A728F0"/>
    <w:rsid w:val="00A736F8"/>
    <w:rsid w:val="00A74255"/>
    <w:rsid w:val="00A7436F"/>
    <w:rsid w:val="00A743BA"/>
    <w:rsid w:val="00A74952"/>
    <w:rsid w:val="00A74CC5"/>
    <w:rsid w:val="00A74CFB"/>
    <w:rsid w:val="00A74D5D"/>
    <w:rsid w:val="00A75868"/>
    <w:rsid w:val="00A75D23"/>
    <w:rsid w:val="00A75D56"/>
    <w:rsid w:val="00A75E3A"/>
    <w:rsid w:val="00A763B6"/>
    <w:rsid w:val="00A763ED"/>
    <w:rsid w:val="00A76633"/>
    <w:rsid w:val="00A76949"/>
    <w:rsid w:val="00A76F1E"/>
    <w:rsid w:val="00A777FF"/>
    <w:rsid w:val="00A77FF2"/>
    <w:rsid w:val="00A801DD"/>
    <w:rsid w:val="00A802ED"/>
    <w:rsid w:val="00A8074E"/>
    <w:rsid w:val="00A810EA"/>
    <w:rsid w:val="00A812FD"/>
    <w:rsid w:val="00A8132D"/>
    <w:rsid w:val="00A81FBD"/>
    <w:rsid w:val="00A82148"/>
    <w:rsid w:val="00A82151"/>
    <w:rsid w:val="00A8225E"/>
    <w:rsid w:val="00A82796"/>
    <w:rsid w:val="00A828CD"/>
    <w:rsid w:val="00A82B89"/>
    <w:rsid w:val="00A82DEE"/>
    <w:rsid w:val="00A83A1C"/>
    <w:rsid w:val="00A842F2"/>
    <w:rsid w:val="00A8473A"/>
    <w:rsid w:val="00A860AB"/>
    <w:rsid w:val="00A861B9"/>
    <w:rsid w:val="00A862E7"/>
    <w:rsid w:val="00A864F5"/>
    <w:rsid w:val="00A86ACA"/>
    <w:rsid w:val="00A86CDE"/>
    <w:rsid w:val="00A8713A"/>
    <w:rsid w:val="00A873D1"/>
    <w:rsid w:val="00A87556"/>
    <w:rsid w:val="00A8780F"/>
    <w:rsid w:val="00A87B6D"/>
    <w:rsid w:val="00A90B5F"/>
    <w:rsid w:val="00A90B68"/>
    <w:rsid w:val="00A90D8A"/>
    <w:rsid w:val="00A915B7"/>
    <w:rsid w:val="00A916D8"/>
    <w:rsid w:val="00A91834"/>
    <w:rsid w:val="00A91AAD"/>
    <w:rsid w:val="00A91D20"/>
    <w:rsid w:val="00A91E62"/>
    <w:rsid w:val="00A91ED7"/>
    <w:rsid w:val="00A92544"/>
    <w:rsid w:val="00A92B8D"/>
    <w:rsid w:val="00A92D7B"/>
    <w:rsid w:val="00A93508"/>
    <w:rsid w:val="00A93D73"/>
    <w:rsid w:val="00A93EBB"/>
    <w:rsid w:val="00A945A4"/>
    <w:rsid w:val="00A945FE"/>
    <w:rsid w:val="00A9478B"/>
    <w:rsid w:val="00A95951"/>
    <w:rsid w:val="00A95E43"/>
    <w:rsid w:val="00A9633D"/>
    <w:rsid w:val="00A96440"/>
    <w:rsid w:val="00A964A9"/>
    <w:rsid w:val="00A966E7"/>
    <w:rsid w:val="00A96840"/>
    <w:rsid w:val="00A968C8"/>
    <w:rsid w:val="00A969BF"/>
    <w:rsid w:val="00A96A1A"/>
    <w:rsid w:val="00A96CCB"/>
    <w:rsid w:val="00A97873"/>
    <w:rsid w:val="00AA0233"/>
    <w:rsid w:val="00AA07FB"/>
    <w:rsid w:val="00AA1313"/>
    <w:rsid w:val="00AA1BA3"/>
    <w:rsid w:val="00AA2480"/>
    <w:rsid w:val="00AA2FD6"/>
    <w:rsid w:val="00AA313F"/>
    <w:rsid w:val="00AA39F4"/>
    <w:rsid w:val="00AA3E36"/>
    <w:rsid w:val="00AA4418"/>
    <w:rsid w:val="00AA5131"/>
    <w:rsid w:val="00AA5AD8"/>
    <w:rsid w:val="00AA5C67"/>
    <w:rsid w:val="00AA6223"/>
    <w:rsid w:val="00AA63E3"/>
    <w:rsid w:val="00AA643B"/>
    <w:rsid w:val="00AA6C3C"/>
    <w:rsid w:val="00AA7327"/>
    <w:rsid w:val="00AA7949"/>
    <w:rsid w:val="00AA7D8D"/>
    <w:rsid w:val="00AB00F4"/>
    <w:rsid w:val="00AB0429"/>
    <w:rsid w:val="00AB1EA3"/>
    <w:rsid w:val="00AB304B"/>
    <w:rsid w:val="00AB30F7"/>
    <w:rsid w:val="00AB31FA"/>
    <w:rsid w:val="00AB3312"/>
    <w:rsid w:val="00AB3412"/>
    <w:rsid w:val="00AB3FFF"/>
    <w:rsid w:val="00AB42F9"/>
    <w:rsid w:val="00AB4480"/>
    <w:rsid w:val="00AB45FF"/>
    <w:rsid w:val="00AB485C"/>
    <w:rsid w:val="00AB5335"/>
    <w:rsid w:val="00AB594C"/>
    <w:rsid w:val="00AB5FD1"/>
    <w:rsid w:val="00AB62BE"/>
    <w:rsid w:val="00AB6730"/>
    <w:rsid w:val="00AB688D"/>
    <w:rsid w:val="00AB6EA4"/>
    <w:rsid w:val="00AB703D"/>
    <w:rsid w:val="00AB72B1"/>
    <w:rsid w:val="00AB7518"/>
    <w:rsid w:val="00AB789E"/>
    <w:rsid w:val="00AB7DDA"/>
    <w:rsid w:val="00AB7E25"/>
    <w:rsid w:val="00AB7FC4"/>
    <w:rsid w:val="00AC0418"/>
    <w:rsid w:val="00AC126C"/>
    <w:rsid w:val="00AC14BA"/>
    <w:rsid w:val="00AC15D9"/>
    <w:rsid w:val="00AC1AC3"/>
    <w:rsid w:val="00AC215B"/>
    <w:rsid w:val="00AC2ECD"/>
    <w:rsid w:val="00AC3452"/>
    <w:rsid w:val="00AC3530"/>
    <w:rsid w:val="00AC3737"/>
    <w:rsid w:val="00AC3CF5"/>
    <w:rsid w:val="00AC45AC"/>
    <w:rsid w:val="00AC5380"/>
    <w:rsid w:val="00AC5669"/>
    <w:rsid w:val="00AC5BDA"/>
    <w:rsid w:val="00AC5E87"/>
    <w:rsid w:val="00AC6168"/>
    <w:rsid w:val="00AC616E"/>
    <w:rsid w:val="00AC65E1"/>
    <w:rsid w:val="00AC66E0"/>
    <w:rsid w:val="00AC6A1C"/>
    <w:rsid w:val="00AC6AD3"/>
    <w:rsid w:val="00AC7453"/>
    <w:rsid w:val="00AD0410"/>
    <w:rsid w:val="00AD0523"/>
    <w:rsid w:val="00AD05D3"/>
    <w:rsid w:val="00AD0626"/>
    <w:rsid w:val="00AD1949"/>
    <w:rsid w:val="00AD1E1A"/>
    <w:rsid w:val="00AD2AB6"/>
    <w:rsid w:val="00AD3483"/>
    <w:rsid w:val="00AD3516"/>
    <w:rsid w:val="00AD3905"/>
    <w:rsid w:val="00AD3BE4"/>
    <w:rsid w:val="00AD40A0"/>
    <w:rsid w:val="00AD40CF"/>
    <w:rsid w:val="00AD4101"/>
    <w:rsid w:val="00AD4A76"/>
    <w:rsid w:val="00AD58F9"/>
    <w:rsid w:val="00AD59FE"/>
    <w:rsid w:val="00AD5FC9"/>
    <w:rsid w:val="00AD6EE4"/>
    <w:rsid w:val="00AD6F46"/>
    <w:rsid w:val="00AD6F4A"/>
    <w:rsid w:val="00AD7180"/>
    <w:rsid w:val="00AD769E"/>
    <w:rsid w:val="00AD7733"/>
    <w:rsid w:val="00AD7C28"/>
    <w:rsid w:val="00AD7EDD"/>
    <w:rsid w:val="00AE0146"/>
    <w:rsid w:val="00AE0F84"/>
    <w:rsid w:val="00AE19AB"/>
    <w:rsid w:val="00AE1DCA"/>
    <w:rsid w:val="00AE228D"/>
    <w:rsid w:val="00AE291C"/>
    <w:rsid w:val="00AE2BBC"/>
    <w:rsid w:val="00AE2DB7"/>
    <w:rsid w:val="00AE3468"/>
    <w:rsid w:val="00AE3520"/>
    <w:rsid w:val="00AE39F1"/>
    <w:rsid w:val="00AE3A56"/>
    <w:rsid w:val="00AE4236"/>
    <w:rsid w:val="00AE4BDC"/>
    <w:rsid w:val="00AE4DAB"/>
    <w:rsid w:val="00AE520F"/>
    <w:rsid w:val="00AE5613"/>
    <w:rsid w:val="00AE5C76"/>
    <w:rsid w:val="00AE5CC4"/>
    <w:rsid w:val="00AE5DB6"/>
    <w:rsid w:val="00AE5DF1"/>
    <w:rsid w:val="00AE6982"/>
    <w:rsid w:val="00AE7B43"/>
    <w:rsid w:val="00AF09FE"/>
    <w:rsid w:val="00AF0DEA"/>
    <w:rsid w:val="00AF10E2"/>
    <w:rsid w:val="00AF126B"/>
    <w:rsid w:val="00AF132B"/>
    <w:rsid w:val="00AF1511"/>
    <w:rsid w:val="00AF1ABA"/>
    <w:rsid w:val="00AF1FD5"/>
    <w:rsid w:val="00AF202F"/>
    <w:rsid w:val="00AF2161"/>
    <w:rsid w:val="00AF2914"/>
    <w:rsid w:val="00AF2A0A"/>
    <w:rsid w:val="00AF33D7"/>
    <w:rsid w:val="00AF3409"/>
    <w:rsid w:val="00AF365A"/>
    <w:rsid w:val="00AF37AD"/>
    <w:rsid w:val="00AF3C09"/>
    <w:rsid w:val="00AF3D63"/>
    <w:rsid w:val="00AF41EE"/>
    <w:rsid w:val="00AF42C3"/>
    <w:rsid w:val="00AF44EF"/>
    <w:rsid w:val="00AF4984"/>
    <w:rsid w:val="00AF6111"/>
    <w:rsid w:val="00AF6323"/>
    <w:rsid w:val="00AF6418"/>
    <w:rsid w:val="00AF6C1F"/>
    <w:rsid w:val="00AF7144"/>
    <w:rsid w:val="00AF79AC"/>
    <w:rsid w:val="00B00150"/>
    <w:rsid w:val="00B00696"/>
    <w:rsid w:val="00B013A8"/>
    <w:rsid w:val="00B0190B"/>
    <w:rsid w:val="00B01C9D"/>
    <w:rsid w:val="00B01F2C"/>
    <w:rsid w:val="00B03786"/>
    <w:rsid w:val="00B037E7"/>
    <w:rsid w:val="00B041D1"/>
    <w:rsid w:val="00B0486A"/>
    <w:rsid w:val="00B04DB7"/>
    <w:rsid w:val="00B04E32"/>
    <w:rsid w:val="00B0527B"/>
    <w:rsid w:val="00B05398"/>
    <w:rsid w:val="00B05B17"/>
    <w:rsid w:val="00B06823"/>
    <w:rsid w:val="00B069A3"/>
    <w:rsid w:val="00B06BB7"/>
    <w:rsid w:val="00B07552"/>
    <w:rsid w:val="00B07B93"/>
    <w:rsid w:val="00B10022"/>
    <w:rsid w:val="00B10466"/>
    <w:rsid w:val="00B10A18"/>
    <w:rsid w:val="00B10A6A"/>
    <w:rsid w:val="00B10DAF"/>
    <w:rsid w:val="00B11C9B"/>
    <w:rsid w:val="00B11D4C"/>
    <w:rsid w:val="00B11FC1"/>
    <w:rsid w:val="00B12269"/>
    <w:rsid w:val="00B12375"/>
    <w:rsid w:val="00B12877"/>
    <w:rsid w:val="00B13086"/>
    <w:rsid w:val="00B1346B"/>
    <w:rsid w:val="00B1388A"/>
    <w:rsid w:val="00B13C90"/>
    <w:rsid w:val="00B13D3E"/>
    <w:rsid w:val="00B14B31"/>
    <w:rsid w:val="00B1524E"/>
    <w:rsid w:val="00B1532F"/>
    <w:rsid w:val="00B1633E"/>
    <w:rsid w:val="00B166BC"/>
    <w:rsid w:val="00B1673F"/>
    <w:rsid w:val="00B16853"/>
    <w:rsid w:val="00B16B6E"/>
    <w:rsid w:val="00B16CDE"/>
    <w:rsid w:val="00B16FA3"/>
    <w:rsid w:val="00B16FA5"/>
    <w:rsid w:val="00B1758C"/>
    <w:rsid w:val="00B1759F"/>
    <w:rsid w:val="00B17950"/>
    <w:rsid w:val="00B20A0E"/>
    <w:rsid w:val="00B20E36"/>
    <w:rsid w:val="00B21668"/>
    <w:rsid w:val="00B2185D"/>
    <w:rsid w:val="00B21CB1"/>
    <w:rsid w:val="00B2209C"/>
    <w:rsid w:val="00B22169"/>
    <w:rsid w:val="00B2233A"/>
    <w:rsid w:val="00B22842"/>
    <w:rsid w:val="00B22C62"/>
    <w:rsid w:val="00B237B8"/>
    <w:rsid w:val="00B24634"/>
    <w:rsid w:val="00B2475E"/>
    <w:rsid w:val="00B24A14"/>
    <w:rsid w:val="00B24BD3"/>
    <w:rsid w:val="00B24DCD"/>
    <w:rsid w:val="00B25049"/>
    <w:rsid w:val="00B25057"/>
    <w:rsid w:val="00B25136"/>
    <w:rsid w:val="00B255C2"/>
    <w:rsid w:val="00B2588C"/>
    <w:rsid w:val="00B25E64"/>
    <w:rsid w:val="00B2609D"/>
    <w:rsid w:val="00B26706"/>
    <w:rsid w:val="00B268A9"/>
    <w:rsid w:val="00B26F92"/>
    <w:rsid w:val="00B300A9"/>
    <w:rsid w:val="00B300AB"/>
    <w:rsid w:val="00B3044F"/>
    <w:rsid w:val="00B30CD3"/>
    <w:rsid w:val="00B32446"/>
    <w:rsid w:val="00B32724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A50"/>
    <w:rsid w:val="00B36D8A"/>
    <w:rsid w:val="00B36F84"/>
    <w:rsid w:val="00B3742E"/>
    <w:rsid w:val="00B375F7"/>
    <w:rsid w:val="00B37ED3"/>
    <w:rsid w:val="00B40C91"/>
    <w:rsid w:val="00B41125"/>
    <w:rsid w:val="00B41449"/>
    <w:rsid w:val="00B416C0"/>
    <w:rsid w:val="00B41ADC"/>
    <w:rsid w:val="00B41BC7"/>
    <w:rsid w:val="00B42228"/>
    <w:rsid w:val="00B42B1F"/>
    <w:rsid w:val="00B436B5"/>
    <w:rsid w:val="00B44A4C"/>
    <w:rsid w:val="00B44DC8"/>
    <w:rsid w:val="00B4511D"/>
    <w:rsid w:val="00B451BB"/>
    <w:rsid w:val="00B45AAD"/>
    <w:rsid w:val="00B45AC5"/>
    <w:rsid w:val="00B46200"/>
    <w:rsid w:val="00B46774"/>
    <w:rsid w:val="00B46A87"/>
    <w:rsid w:val="00B46CC8"/>
    <w:rsid w:val="00B47404"/>
    <w:rsid w:val="00B47757"/>
    <w:rsid w:val="00B5118D"/>
    <w:rsid w:val="00B511B0"/>
    <w:rsid w:val="00B51FC7"/>
    <w:rsid w:val="00B520F6"/>
    <w:rsid w:val="00B523F9"/>
    <w:rsid w:val="00B5243B"/>
    <w:rsid w:val="00B528D9"/>
    <w:rsid w:val="00B52EA1"/>
    <w:rsid w:val="00B530ED"/>
    <w:rsid w:val="00B53C04"/>
    <w:rsid w:val="00B53C6F"/>
    <w:rsid w:val="00B53EEA"/>
    <w:rsid w:val="00B547D8"/>
    <w:rsid w:val="00B54EDD"/>
    <w:rsid w:val="00B5680C"/>
    <w:rsid w:val="00B56A57"/>
    <w:rsid w:val="00B56C47"/>
    <w:rsid w:val="00B56D3A"/>
    <w:rsid w:val="00B56EA8"/>
    <w:rsid w:val="00B5743B"/>
    <w:rsid w:val="00B57898"/>
    <w:rsid w:val="00B57CC9"/>
    <w:rsid w:val="00B57D0B"/>
    <w:rsid w:val="00B57E27"/>
    <w:rsid w:val="00B604CA"/>
    <w:rsid w:val="00B60784"/>
    <w:rsid w:val="00B60C39"/>
    <w:rsid w:val="00B610FA"/>
    <w:rsid w:val="00B6125A"/>
    <w:rsid w:val="00B61B58"/>
    <w:rsid w:val="00B62858"/>
    <w:rsid w:val="00B62CBB"/>
    <w:rsid w:val="00B62EB4"/>
    <w:rsid w:val="00B634E3"/>
    <w:rsid w:val="00B63BEE"/>
    <w:rsid w:val="00B63F5E"/>
    <w:rsid w:val="00B64339"/>
    <w:rsid w:val="00B6484D"/>
    <w:rsid w:val="00B64C96"/>
    <w:rsid w:val="00B64DCB"/>
    <w:rsid w:val="00B64F99"/>
    <w:rsid w:val="00B6500D"/>
    <w:rsid w:val="00B65583"/>
    <w:rsid w:val="00B658C7"/>
    <w:rsid w:val="00B659B4"/>
    <w:rsid w:val="00B65CC4"/>
    <w:rsid w:val="00B65FA2"/>
    <w:rsid w:val="00B6630D"/>
    <w:rsid w:val="00B6670A"/>
    <w:rsid w:val="00B66BF5"/>
    <w:rsid w:val="00B66F81"/>
    <w:rsid w:val="00B67449"/>
    <w:rsid w:val="00B675AB"/>
    <w:rsid w:val="00B67ABB"/>
    <w:rsid w:val="00B7029F"/>
    <w:rsid w:val="00B7080D"/>
    <w:rsid w:val="00B70D72"/>
    <w:rsid w:val="00B70E3A"/>
    <w:rsid w:val="00B70F93"/>
    <w:rsid w:val="00B715E3"/>
    <w:rsid w:val="00B71C21"/>
    <w:rsid w:val="00B729D7"/>
    <w:rsid w:val="00B72A01"/>
    <w:rsid w:val="00B72AAC"/>
    <w:rsid w:val="00B72F32"/>
    <w:rsid w:val="00B733ED"/>
    <w:rsid w:val="00B7355B"/>
    <w:rsid w:val="00B738FF"/>
    <w:rsid w:val="00B7425D"/>
    <w:rsid w:val="00B7475B"/>
    <w:rsid w:val="00B750DE"/>
    <w:rsid w:val="00B75DB3"/>
    <w:rsid w:val="00B7690C"/>
    <w:rsid w:val="00B7696C"/>
    <w:rsid w:val="00B76DC4"/>
    <w:rsid w:val="00B77080"/>
    <w:rsid w:val="00B775B9"/>
    <w:rsid w:val="00B776C8"/>
    <w:rsid w:val="00B77C1B"/>
    <w:rsid w:val="00B8063B"/>
    <w:rsid w:val="00B80A6F"/>
    <w:rsid w:val="00B80B68"/>
    <w:rsid w:val="00B80C07"/>
    <w:rsid w:val="00B81117"/>
    <w:rsid w:val="00B812EE"/>
    <w:rsid w:val="00B8234D"/>
    <w:rsid w:val="00B82A6E"/>
    <w:rsid w:val="00B82BA6"/>
    <w:rsid w:val="00B82DC3"/>
    <w:rsid w:val="00B82FF1"/>
    <w:rsid w:val="00B83773"/>
    <w:rsid w:val="00B839FD"/>
    <w:rsid w:val="00B83CEF"/>
    <w:rsid w:val="00B84222"/>
    <w:rsid w:val="00B842B1"/>
    <w:rsid w:val="00B8477D"/>
    <w:rsid w:val="00B8488F"/>
    <w:rsid w:val="00B84EB0"/>
    <w:rsid w:val="00B84ECC"/>
    <w:rsid w:val="00B865F6"/>
    <w:rsid w:val="00B86687"/>
    <w:rsid w:val="00B868CE"/>
    <w:rsid w:val="00B86A62"/>
    <w:rsid w:val="00B86B56"/>
    <w:rsid w:val="00B86EF1"/>
    <w:rsid w:val="00B8733D"/>
    <w:rsid w:val="00B87580"/>
    <w:rsid w:val="00B87F8E"/>
    <w:rsid w:val="00B90828"/>
    <w:rsid w:val="00B909DA"/>
    <w:rsid w:val="00B91236"/>
    <w:rsid w:val="00B91584"/>
    <w:rsid w:val="00B91B8D"/>
    <w:rsid w:val="00B91C91"/>
    <w:rsid w:val="00B925B6"/>
    <w:rsid w:val="00B92605"/>
    <w:rsid w:val="00B92DBF"/>
    <w:rsid w:val="00B92F7C"/>
    <w:rsid w:val="00B93784"/>
    <w:rsid w:val="00B93C15"/>
    <w:rsid w:val="00B93EE7"/>
    <w:rsid w:val="00B9405A"/>
    <w:rsid w:val="00B94307"/>
    <w:rsid w:val="00B94854"/>
    <w:rsid w:val="00B9564F"/>
    <w:rsid w:val="00B95781"/>
    <w:rsid w:val="00B95C2D"/>
    <w:rsid w:val="00B95DCF"/>
    <w:rsid w:val="00B960A0"/>
    <w:rsid w:val="00B96656"/>
    <w:rsid w:val="00B96EA6"/>
    <w:rsid w:val="00BA0938"/>
    <w:rsid w:val="00BA0F9C"/>
    <w:rsid w:val="00BA15C2"/>
    <w:rsid w:val="00BA263C"/>
    <w:rsid w:val="00BA2A80"/>
    <w:rsid w:val="00BA3514"/>
    <w:rsid w:val="00BA3C33"/>
    <w:rsid w:val="00BA4154"/>
    <w:rsid w:val="00BA4D21"/>
    <w:rsid w:val="00BA4DF8"/>
    <w:rsid w:val="00BA5A95"/>
    <w:rsid w:val="00BA6080"/>
    <w:rsid w:val="00BA6270"/>
    <w:rsid w:val="00BA65A3"/>
    <w:rsid w:val="00BA65DF"/>
    <w:rsid w:val="00BA6FBD"/>
    <w:rsid w:val="00BA727C"/>
    <w:rsid w:val="00BA7418"/>
    <w:rsid w:val="00BA7896"/>
    <w:rsid w:val="00BA7A2A"/>
    <w:rsid w:val="00BB0834"/>
    <w:rsid w:val="00BB09AA"/>
    <w:rsid w:val="00BB0E4F"/>
    <w:rsid w:val="00BB1009"/>
    <w:rsid w:val="00BB11FC"/>
    <w:rsid w:val="00BB1382"/>
    <w:rsid w:val="00BB2171"/>
    <w:rsid w:val="00BB299E"/>
    <w:rsid w:val="00BB30E6"/>
    <w:rsid w:val="00BB3633"/>
    <w:rsid w:val="00BB36AB"/>
    <w:rsid w:val="00BB386C"/>
    <w:rsid w:val="00BB426F"/>
    <w:rsid w:val="00BB436C"/>
    <w:rsid w:val="00BB49F8"/>
    <w:rsid w:val="00BB5A8F"/>
    <w:rsid w:val="00BB6420"/>
    <w:rsid w:val="00BB69A6"/>
    <w:rsid w:val="00BB6BAE"/>
    <w:rsid w:val="00BB731D"/>
    <w:rsid w:val="00BB749A"/>
    <w:rsid w:val="00BB78BC"/>
    <w:rsid w:val="00BB7FC6"/>
    <w:rsid w:val="00BC0C61"/>
    <w:rsid w:val="00BC0CCA"/>
    <w:rsid w:val="00BC139A"/>
    <w:rsid w:val="00BC17C1"/>
    <w:rsid w:val="00BC2088"/>
    <w:rsid w:val="00BC2205"/>
    <w:rsid w:val="00BC225C"/>
    <w:rsid w:val="00BC2783"/>
    <w:rsid w:val="00BC3614"/>
    <w:rsid w:val="00BC42BC"/>
    <w:rsid w:val="00BC452D"/>
    <w:rsid w:val="00BC5142"/>
    <w:rsid w:val="00BC5AAE"/>
    <w:rsid w:val="00BC5DA0"/>
    <w:rsid w:val="00BC6227"/>
    <w:rsid w:val="00BC6509"/>
    <w:rsid w:val="00BC70CA"/>
    <w:rsid w:val="00BC7378"/>
    <w:rsid w:val="00BD06C2"/>
    <w:rsid w:val="00BD1118"/>
    <w:rsid w:val="00BD14D7"/>
    <w:rsid w:val="00BD1F26"/>
    <w:rsid w:val="00BD22BE"/>
    <w:rsid w:val="00BD270D"/>
    <w:rsid w:val="00BD2B40"/>
    <w:rsid w:val="00BD3B7A"/>
    <w:rsid w:val="00BD44C7"/>
    <w:rsid w:val="00BD4AC5"/>
    <w:rsid w:val="00BD4DA2"/>
    <w:rsid w:val="00BD4F4B"/>
    <w:rsid w:val="00BD50BC"/>
    <w:rsid w:val="00BD5457"/>
    <w:rsid w:val="00BD60F6"/>
    <w:rsid w:val="00BD6986"/>
    <w:rsid w:val="00BD6BA9"/>
    <w:rsid w:val="00BD6D58"/>
    <w:rsid w:val="00BD6EA9"/>
    <w:rsid w:val="00BE0EF8"/>
    <w:rsid w:val="00BE1621"/>
    <w:rsid w:val="00BE17B2"/>
    <w:rsid w:val="00BE1E73"/>
    <w:rsid w:val="00BE3002"/>
    <w:rsid w:val="00BE34A4"/>
    <w:rsid w:val="00BE3936"/>
    <w:rsid w:val="00BE3E45"/>
    <w:rsid w:val="00BE40DC"/>
    <w:rsid w:val="00BE43E1"/>
    <w:rsid w:val="00BE44FC"/>
    <w:rsid w:val="00BE452A"/>
    <w:rsid w:val="00BE4948"/>
    <w:rsid w:val="00BE49E9"/>
    <w:rsid w:val="00BE4D56"/>
    <w:rsid w:val="00BE4EB0"/>
    <w:rsid w:val="00BE5783"/>
    <w:rsid w:val="00BE5ABB"/>
    <w:rsid w:val="00BE5AD3"/>
    <w:rsid w:val="00BE5E56"/>
    <w:rsid w:val="00BE5F70"/>
    <w:rsid w:val="00BE6099"/>
    <w:rsid w:val="00BE6744"/>
    <w:rsid w:val="00BE6CE2"/>
    <w:rsid w:val="00BE6EA5"/>
    <w:rsid w:val="00BE6EAB"/>
    <w:rsid w:val="00BE7A93"/>
    <w:rsid w:val="00BE7C89"/>
    <w:rsid w:val="00BF0067"/>
    <w:rsid w:val="00BF0649"/>
    <w:rsid w:val="00BF07E0"/>
    <w:rsid w:val="00BF14D9"/>
    <w:rsid w:val="00BF15A9"/>
    <w:rsid w:val="00BF19B2"/>
    <w:rsid w:val="00BF1BB1"/>
    <w:rsid w:val="00BF1F80"/>
    <w:rsid w:val="00BF2B2F"/>
    <w:rsid w:val="00BF2BAE"/>
    <w:rsid w:val="00BF3A08"/>
    <w:rsid w:val="00BF3AC3"/>
    <w:rsid w:val="00BF4351"/>
    <w:rsid w:val="00BF4B0C"/>
    <w:rsid w:val="00BF4B7F"/>
    <w:rsid w:val="00BF4D74"/>
    <w:rsid w:val="00BF4F23"/>
    <w:rsid w:val="00BF5549"/>
    <w:rsid w:val="00BF5B12"/>
    <w:rsid w:val="00BF5DA4"/>
    <w:rsid w:val="00BF5EC1"/>
    <w:rsid w:val="00BF690F"/>
    <w:rsid w:val="00BF7008"/>
    <w:rsid w:val="00BF73AA"/>
    <w:rsid w:val="00BF76E9"/>
    <w:rsid w:val="00BF7791"/>
    <w:rsid w:val="00BF79A3"/>
    <w:rsid w:val="00BF7C38"/>
    <w:rsid w:val="00C009CD"/>
    <w:rsid w:val="00C01ACA"/>
    <w:rsid w:val="00C01F48"/>
    <w:rsid w:val="00C0248B"/>
    <w:rsid w:val="00C02F65"/>
    <w:rsid w:val="00C03989"/>
    <w:rsid w:val="00C0499C"/>
    <w:rsid w:val="00C04C29"/>
    <w:rsid w:val="00C04DCE"/>
    <w:rsid w:val="00C04F37"/>
    <w:rsid w:val="00C0529C"/>
    <w:rsid w:val="00C05363"/>
    <w:rsid w:val="00C053A8"/>
    <w:rsid w:val="00C05CFB"/>
    <w:rsid w:val="00C05DDA"/>
    <w:rsid w:val="00C060CB"/>
    <w:rsid w:val="00C06237"/>
    <w:rsid w:val="00C06A74"/>
    <w:rsid w:val="00C06E7F"/>
    <w:rsid w:val="00C074F6"/>
    <w:rsid w:val="00C07AE6"/>
    <w:rsid w:val="00C07B47"/>
    <w:rsid w:val="00C07C76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FE0"/>
    <w:rsid w:val="00C12397"/>
    <w:rsid w:val="00C125E5"/>
    <w:rsid w:val="00C1315A"/>
    <w:rsid w:val="00C135FE"/>
    <w:rsid w:val="00C1377C"/>
    <w:rsid w:val="00C139A8"/>
    <w:rsid w:val="00C13E7A"/>
    <w:rsid w:val="00C14142"/>
    <w:rsid w:val="00C14492"/>
    <w:rsid w:val="00C146FF"/>
    <w:rsid w:val="00C153D2"/>
    <w:rsid w:val="00C15615"/>
    <w:rsid w:val="00C1608D"/>
    <w:rsid w:val="00C1695B"/>
    <w:rsid w:val="00C16B36"/>
    <w:rsid w:val="00C1746F"/>
    <w:rsid w:val="00C17ED5"/>
    <w:rsid w:val="00C17FF5"/>
    <w:rsid w:val="00C20351"/>
    <w:rsid w:val="00C203C1"/>
    <w:rsid w:val="00C208B1"/>
    <w:rsid w:val="00C2174E"/>
    <w:rsid w:val="00C218D3"/>
    <w:rsid w:val="00C21B62"/>
    <w:rsid w:val="00C2239C"/>
    <w:rsid w:val="00C226CD"/>
    <w:rsid w:val="00C22BA4"/>
    <w:rsid w:val="00C22E0D"/>
    <w:rsid w:val="00C2441E"/>
    <w:rsid w:val="00C247F3"/>
    <w:rsid w:val="00C24996"/>
    <w:rsid w:val="00C24C8C"/>
    <w:rsid w:val="00C24E1B"/>
    <w:rsid w:val="00C252DA"/>
    <w:rsid w:val="00C256D4"/>
    <w:rsid w:val="00C25A9F"/>
    <w:rsid w:val="00C25C4F"/>
    <w:rsid w:val="00C26229"/>
    <w:rsid w:val="00C265D3"/>
    <w:rsid w:val="00C267DE"/>
    <w:rsid w:val="00C26919"/>
    <w:rsid w:val="00C27460"/>
    <w:rsid w:val="00C300BA"/>
    <w:rsid w:val="00C3033D"/>
    <w:rsid w:val="00C30486"/>
    <w:rsid w:val="00C31111"/>
    <w:rsid w:val="00C32065"/>
    <w:rsid w:val="00C3222A"/>
    <w:rsid w:val="00C32A8E"/>
    <w:rsid w:val="00C3305F"/>
    <w:rsid w:val="00C33877"/>
    <w:rsid w:val="00C33A89"/>
    <w:rsid w:val="00C33F3F"/>
    <w:rsid w:val="00C3408E"/>
    <w:rsid w:val="00C34647"/>
    <w:rsid w:val="00C348DB"/>
    <w:rsid w:val="00C34CB7"/>
    <w:rsid w:val="00C34DD9"/>
    <w:rsid w:val="00C353A3"/>
    <w:rsid w:val="00C354C8"/>
    <w:rsid w:val="00C36053"/>
    <w:rsid w:val="00C360BC"/>
    <w:rsid w:val="00C362E6"/>
    <w:rsid w:val="00C363DD"/>
    <w:rsid w:val="00C366A6"/>
    <w:rsid w:val="00C368AE"/>
    <w:rsid w:val="00C37D6B"/>
    <w:rsid w:val="00C37FD4"/>
    <w:rsid w:val="00C401E7"/>
    <w:rsid w:val="00C40CC2"/>
    <w:rsid w:val="00C40F41"/>
    <w:rsid w:val="00C413C7"/>
    <w:rsid w:val="00C41630"/>
    <w:rsid w:val="00C4184E"/>
    <w:rsid w:val="00C420F0"/>
    <w:rsid w:val="00C420F4"/>
    <w:rsid w:val="00C42AE1"/>
    <w:rsid w:val="00C430C8"/>
    <w:rsid w:val="00C4377F"/>
    <w:rsid w:val="00C43B05"/>
    <w:rsid w:val="00C4499B"/>
    <w:rsid w:val="00C44D25"/>
    <w:rsid w:val="00C44D7E"/>
    <w:rsid w:val="00C44DA3"/>
    <w:rsid w:val="00C44E4C"/>
    <w:rsid w:val="00C45006"/>
    <w:rsid w:val="00C45762"/>
    <w:rsid w:val="00C45982"/>
    <w:rsid w:val="00C45AD0"/>
    <w:rsid w:val="00C4624E"/>
    <w:rsid w:val="00C4626B"/>
    <w:rsid w:val="00C46295"/>
    <w:rsid w:val="00C462D0"/>
    <w:rsid w:val="00C4651C"/>
    <w:rsid w:val="00C47140"/>
    <w:rsid w:val="00C47447"/>
    <w:rsid w:val="00C47D38"/>
    <w:rsid w:val="00C50353"/>
    <w:rsid w:val="00C503B5"/>
    <w:rsid w:val="00C50D75"/>
    <w:rsid w:val="00C50E16"/>
    <w:rsid w:val="00C50EF9"/>
    <w:rsid w:val="00C51C94"/>
    <w:rsid w:val="00C523A7"/>
    <w:rsid w:val="00C524FB"/>
    <w:rsid w:val="00C52B08"/>
    <w:rsid w:val="00C52DD4"/>
    <w:rsid w:val="00C52FD5"/>
    <w:rsid w:val="00C53399"/>
    <w:rsid w:val="00C536F7"/>
    <w:rsid w:val="00C549B5"/>
    <w:rsid w:val="00C54D20"/>
    <w:rsid w:val="00C54EFF"/>
    <w:rsid w:val="00C5678E"/>
    <w:rsid w:val="00C568BE"/>
    <w:rsid w:val="00C5711B"/>
    <w:rsid w:val="00C57270"/>
    <w:rsid w:val="00C577E9"/>
    <w:rsid w:val="00C57E6A"/>
    <w:rsid w:val="00C6006A"/>
    <w:rsid w:val="00C601BB"/>
    <w:rsid w:val="00C60356"/>
    <w:rsid w:val="00C607F1"/>
    <w:rsid w:val="00C60AD0"/>
    <w:rsid w:val="00C60B3E"/>
    <w:rsid w:val="00C60F91"/>
    <w:rsid w:val="00C612D6"/>
    <w:rsid w:val="00C61682"/>
    <w:rsid w:val="00C61777"/>
    <w:rsid w:val="00C6259F"/>
    <w:rsid w:val="00C6336E"/>
    <w:rsid w:val="00C63996"/>
    <w:rsid w:val="00C641B6"/>
    <w:rsid w:val="00C644D8"/>
    <w:rsid w:val="00C649F2"/>
    <w:rsid w:val="00C65DFA"/>
    <w:rsid w:val="00C65F49"/>
    <w:rsid w:val="00C65FBA"/>
    <w:rsid w:val="00C6610F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70277"/>
    <w:rsid w:val="00C70AF5"/>
    <w:rsid w:val="00C72037"/>
    <w:rsid w:val="00C72690"/>
    <w:rsid w:val="00C73659"/>
    <w:rsid w:val="00C73C12"/>
    <w:rsid w:val="00C73DE0"/>
    <w:rsid w:val="00C7557E"/>
    <w:rsid w:val="00C76362"/>
    <w:rsid w:val="00C766EC"/>
    <w:rsid w:val="00C7680C"/>
    <w:rsid w:val="00C76C2A"/>
    <w:rsid w:val="00C76FEC"/>
    <w:rsid w:val="00C7726F"/>
    <w:rsid w:val="00C805CE"/>
    <w:rsid w:val="00C806D1"/>
    <w:rsid w:val="00C806DA"/>
    <w:rsid w:val="00C80D37"/>
    <w:rsid w:val="00C813ED"/>
    <w:rsid w:val="00C8182F"/>
    <w:rsid w:val="00C82112"/>
    <w:rsid w:val="00C82293"/>
    <w:rsid w:val="00C82C0A"/>
    <w:rsid w:val="00C83929"/>
    <w:rsid w:val="00C83984"/>
    <w:rsid w:val="00C83992"/>
    <w:rsid w:val="00C83B91"/>
    <w:rsid w:val="00C83C2F"/>
    <w:rsid w:val="00C840F9"/>
    <w:rsid w:val="00C84C28"/>
    <w:rsid w:val="00C84E65"/>
    <w:rsid w:val="00C85076"/>
    <w:rsid w:val="00C85183"/>
    <w:rsid w:val="00C858AA"/>
    <w:rsid w:val="00C85EC3"/>
    <w:rsid w:val="00C86655"/>
    <w:rsid w:val="00C86B9E"/>
    <w:rsid w:val="00C876A8"/>
    <w:rsid w:val="00C8784B"/>
    <w:rsid w:val="00C8799B"/>
    <w:rsid w:val="00C87E68"/>
    <w:rsid w:val="00C87EBF"/>
    <w:rsid w:val="00C905DA"/>
    <w:rsid w:val="00C90D93"/>
    <w:rsid w:val="00C912AB"/>
    <w:rsid w:val="00C9143D"/>
    <w:rsid w:val="00C91583"/>
    <w:rsid w:val="00C926AF"/>
    <w:rsid w:val="00C9281D"/>
    <w:rsid w:val="00C929AE"/>
    <w:rsid w:val="00C9300E"/>
    <w:rsid w:val="00C93932"/>
    <w:rsid w:val="00C93981"/>
    <w:rsid w:val="00C94EC9"/>
    <w:rsid w:val="00C951F1"/>
    <w:rsid w:val="00C95940"/>
    <w:rsid w:val="00C959CF"/>
    <w:rsid w:val="00C95ACA"/>
    <w:rsid w:val="00C95E20"/>
    <w:rsid w:val="00C95E8E"/>
    <w:rsid w:val="00C961C1"/>
    <w:rsid w:val="00C968C8"/>
    <w:rsid w:val="00C96E3F"/>
    <w:rsid w:val="00CA04A3"/>
    <w:rsid w:val="00CA05E7"/>
    <w:rsid w:val="00CA20F9"/>
    <w:rsid w:val="00CA24E8"/>
    <w:rsid w:val="00CA29B0"/>
    <w:rsid w:val="00CA32DF"/>
    <w:rsid w:val="00CA332A"/>
    <w:rsid w:val="00CA33E9"/>
    <w:rsid w:val="00CA341A"/>
    <w:rsid w:val="00CA3AA5"/>
    <w:rsid w:val="00CA3C16"/>
    <w:rsid w:val="00CA3C9B"/>
    <w:rsid w:val="00CA3E37"/>
    <w:rsid w:val="00CA4978"/>
    <w:rsid w:val="00CA4A74"/>
    <w:rsid w:val="00CA4CDE"/>
    <w:rsid w:val="00CA5A4F"/>
    <w:rsid w:val="00CA5DBA"/>
    <w:rsid w:val="00CA5DFB"/>
    <w:rsid w:val="00CA619B"/>
    <w:rsid w:val="00CA6441"/>
    <w:rsid w:val="00CA64DF"/>
    <w:rsid w:val="00CA6A49"/>
    <w:rsid w:val="00CA6B08"/>
    <w:rsid w:val="00CA705A"/>
    <w:rsid w:val="00CB00AB"/>
    <w:rsid w:val="00CB0471"/>
    <w:rsid w:val="00CB1184"/>
    <w:rsid w:val="00CB15AC"/>
    <w:rsid w:val="00CB15B5"/>
    <w:rsid w:val="00CB1941"/>
    <w:rsid w:val="00CB2CAC"/>
    <w:rsid w:val="00CB361B"/>
    <w:rsid w:val="00CB3C82"/>
    <w:rsid w:val="00CB4093"/>
    <w:rsid w:val="00CB46C9"/>
    <w:rsid w:val="00CB475E"/>
    <w:rsid w:val="00CB52E9"/>
    <w:rsid w:val="00CB58E9"/>
    <w:rsid w:val="00CB6804"/>
    <w:rsid w:val="00CB6F3B"/>
    <w:rsid w:val="00CB739C"/>
    <w:rsid w:val="00CB7828"/>
    <w:rsid w:val="00CB787E"/>
    <w:rsid w:val="00CB78CA"/>
    <w:rsid w:val="00CB7B95"/>
    <w:rsid w:val="00CC04D0"/>
    <w:rsid w:val="00CC0BA7"/>
    <w:rsid w:val="00CC157B"/>
    <w:rsid w:val="00CC241D"/>
    <w:rsid w:val="00CC26A8"/>
    <w:rsid w:val="00CC2A92"/>
    <w:rsid w:val="00CC2AAE"/>
    <w:rsid w:val="00CC2EE5"/>
    <w:rsid w:val="00CC38FD"/>
    <w:rsid w:val="00CC3D90"/>
    <w:rsid w:val="00CC3E61"/>
    <w:rsid w:val="00CC42E4"/>
    <w:rsid w:val="00CC4742"/>
    <w:rsid w:val="00CC5895"/>
    <w:rsid w:val="00CC5ABB"/>
    <w:rsid w:val="00CC6450"/>
    <w:rsid w:val="00CC6B3E"/>
    <w:rsid w:val="00CC6E9E"/>
    <w:rsid w:val="00CC7295"/>
    <w:rsid w:val="00CD1771"/>
    <w:rsid w:val="00CD1E74"/>
    <w:rsid w:val="00CD2396"/>
    <w:rsid w:val="00CD3030"/>
    <w:rsid w:val="00CD30FB"/>
    <w:rsid w:val="00CD359D"/>
    <w:rsid w:val="00CD372F"/>
    <w:rsid w:val="00CD4C3F"/>
    <w:rsid w:val="00CD4FC7"/>
    <w:rsid w:val="00CD52CB"/>
    <w:rsid w:val="00CD543C"/>
    <w:rsid w:val="00CD56EE"/>
    <w:rsid w:val="00CD5717"/>
    <w:rsid w:val="00CD5F9A"/>
    <w:rsid w:val="00CD6338"/>
    <w:rsid w:val="00CD6524"/>
    <w:rsid w:val="00CD6DFF"/>
    <w:rsid w:val="00CD6EF7"/>
    <w:rsid w:val="00CD6F3A"/>
    <w:rsid w:val="00CD7401"/>
    <w:rsid w:val="00CD7B18"/>
    <w:rsid w:val="00CE0796"/>
    <w:rsid w:val="00CE09B2"/>
    <w:rsid w:val="00CE0DD3"/>
    <w:rsid w:val="00CE1162"/>
    <w:rsid w:val="00CE15F0"/>
    <w:rsid w:val="00CE1604"/>
    <w:rsid w:val="00CE1A90"/>
    <w:rsid w:val="00CE1E85"/>
    <w:rsid w:val="00CE20A5"/>
    <w:rsid w:val="00CE23CC"/>
    <w:rsid w:val="00CE245A"/>
    <w:rsid w:val="00CE30BF"/>
    <w:rsid w:val="00CE3372"/>
    <w:rsid w:val="00CE398A"/>
    <w:rsid w:val="00CE3CDB"/>
    <w:rsid w:val="00CE3D4F"/>
    <w:rsid w:val="00CE414A"/>
    <w:rsid w:val="00CE4673"/>
    <w:rsid w:val="00CE470C"/>
    <w:rsid w:val="00CE4F96"/>
    <w:rsid w:val="00CE50FC"/>
    <w:rsid w:val="00CE570C"/>
    <w:rsid w:val="00CE5DB2"/>
    <w:rsid w:val="00CE63BD"/>
    <w:rsid w:val="00CE67FE"/>
    <w:rsid w:val="00CE6933"/>
    <w:rsid w:val="00CE7462"/>
    <w:rsid w:val="00CE79AA"/>
    <w:rsid w:val="00CE79E5"/>
    <w:rsid w:val="00CF012D"/>
    <w:rsid w:val="00CF0706"/>
    <w:rsid w:val="00CF07DA"/>
    <w:rsid w:val="00CF0C42"/>
    <w:rsid w:val="00CF168D"/>
    <w:rsid w:val="00CF1A2F"/>
    <w:rsid w:val="00CF1F4A"/>
    <w:rsid w:val="00CF20EB"/>
    <w:rsid w:val="00CF227D"/>
    <w:rsid w:val="00CF27C2"/>
    <w:rsid w:val="00CF2A8A"/>
    <w:rsid w:val="00CF3E30"/>
    <w:rsid w:val="00CF4276"/>
    <w:rsid w:val="00CF5211"/>
    <w:rsid w:val="00CF54F3"/>
    <w:rsid w:val="00CF5A19"/>
    <w:rsid w:val="00CF615C"/>
    <w:rsid w:val="00CF6581"/>
    <w:rsid w:val="00CF67C8"/>
    <w:rsid w:val="00CF6901"/>
    <w:rsid w:val="00CF6B94"/>
    <w:rsid w:val="00CF6C9D"/>
    <w:rsid w:val="00CF703B"/>
    <w:rsid w:val="00CF7480"/>
    <w:rsid w:val="00CF75A1"/>
    <w:rsid w:val="00CF768E"/>
    <w:rsid w:val="00CF7842"/>
    <w:rsid w:val="00CF7FBA"/>
    <w:rsid w:val="00D0003D"/>
    <w:rsid w:val="00D00169"/>
    <w:rsid w:val="00D009BD"/>
    <w:rsid w:val="00D00C41"/>
    <w:rsid w:val="00D00CBA"/>
    <w:rsid w:val="00D010A4"/>
    <w:rsid w:val="00D01331"/>
    <w:rsid w:val="00D0164E"/>
    <w:rsid w:val="00D01860"/>
    <w:rsid w:val="00D025ED"/>
    <w:rsid w:val="00D0278D"/>
    <w:rsid w:val="00D029B6"/>
    <w:rsid w:val="00D02CD6"/>
    <w:rsid w:val="00D03030"/>
    <w:rsid w:val="00D03749"/>
    <w:rsid w:val="00D04041"/>
    <w:rsid w:val="00D04595"/>
    <w:rsid w:val="00D04AF8"/>
    <w:rsid w:val="00D04B2A"/>
    <w:rsid w:val="00D04E7B"/>
    <w:rsid w:val="00D06073"/>
    <w:rsid w:val="00D06090"/>
    <w:rsid w:val="00D06D6C"/>
    <w:rsid w:val="00D07518"/>
    <w:rsid w:val="00D0753D"/>
    <w:rsid w:val="00D07713"/>
    <w:rsid w:val="00D077A7"/>
    <w:rsid w:val="00D0791B"/>
    <w:rsid w:val="00D07CAD"/>
    <w:rsid w:val="00D109A0"/>
    <w:rsid w:val="00D10E18"/>
    <w:rsid w:val="00D11E6E"/>
    <w:rsid w:val="00D11F36"/>
    <w:rsid w:val="00D129EC"/>
    <w:rsid w:val="00D12CA3"/>
    <w:rsid w:val="00D1309E"/>
    <w:rsid w:val="00D140B5"/>
    <w:rsid w:val="00D14506"/>
    <w:rsid w:val="00D14C4D"/>
    <w:rsid w:val="00D16B3C"/>
    <w:rsid w:val="00D16B55"/>
    <w:rsid w:val="00D16BBB"/>
    <w:rsid w:val="00D170AC"/>
    <w:rsid w:val="00D17434"/>
    <w:rsid w:val="00D17C1D"/>
    <w:rsid w:val="00D17C44"/>
    <w:rsid w:val="00D203FB"/>
    <w:rsid w:val="00D20B48"/>
    <w:rsid w:val="00D21388"/>
    <w:rsid w:val="00D2161F"/>
    <w:rsid w:val="00D2197D"/>
    <w:rsid w:val="00D21AEA"/>
    <w:rsid w:val="00D223BE"/>
    <w:rsid w:val="00D229B1"/>
    <w:rsid w:val="00D235C0"/>
    <w:rsid w:val="00D23C42"/>
    <w:rsid w:val="00D24435"/>
    <w:rsid w:val="00D24B30"/>
    <w:rsid w:val="00D259CF"/>
    <w:rsid w:val="00D265A8"/>
    <w:rsid w:val="00D26632"/>
    <w:rsid w:val="00D26BC9"/>
    <w:rsid w:val="00D26DB8"/>
    <w:rsid w:val="00D26E82"/>
    <w:rsid w:val="00D27587"/>
    <w:rsid w:val="00D27C14"/>
    <w:rsid w:val="00D30079"/>
    <w:rsid w:val="00D303D4"/>
    <w:rsid w:val="00D305FE"/>
    <w:rsid w:val="00D31234"/>
    <w:rsid w:val="00D3153D"/>
    <w:rsid w:val="00D315E2"/>
    <w:rsid w:val="00D31816"/>
    <w:rsid w:val="00D31AEB"/>
    <w:rsid w:val="00D328DF"/>
    <w:rsid w:val="00D32D7B"/>
    <w:rsid w:val="00D32E3F"/>
    <w:rsid w:val="00D32EFA"/>
    <w:rsid w:val="00D330B0"/>
    <w:rsid w:val="00D33288"/>
    <w:rsid w:val="00D3344C"/>
    <w:rsid w:val="00D337A2"/>
    <w:rsid w:val="00D337A5"/>
    <w:rsid w:val="00D3390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3A"/>
    <w:rsid w:val="00D36773"/>
    <w:rsid w:val="00D3726E"/>
    <w:rsid w:val="00D378AD"/>
    <w:rsid w:val="00D37C1F"/>
    <w:rsid w:val="00D4001F"/>
    <w:rsid w:val="00D40FF1"/>
    <w:rsid w:val="00D42562"/>
    <w:rsid w:val="00D42849"/>
    <w:rsid w:val="00D4290D"/>
    <w:rsid w:val="00D4301B"/>
    <w:rsid w:val="00D430C7"/>
    <w:rsid w:val="00D43AE8"/>
    <w:rsid w:val="00D4400E"/>
    <w:rsid w:val="00D44039"/>
    <w:rsid w:val="00D4430A"/>
    <w:rsid w:val="00D443F4"/>
    <w:rsid w:val="00D44669"/>
    <w:rsid w:val="00D44C51"/>
    <w:rsid w:val="00D44E92"/>
    <w:rsid w:val="00D45331"/>
    <w:rsid w:val="00D45687"/>
    <w:rsid w:val="00D458DF"/>
    <w:rsid w:val="00D468F3"/>
    <w:rsid w:val="00D474C1"/>
    <w:rsid w:val="00D51540"/>
    <w:rsid w:val="00D52129"/>
    <w:rsid w:val="00D52218"/>
    <w:rsid w:val="00D52229"/>
    <w:rsid w:val="00D52620"/>
    <w:rsid w:val="00D536C0"/>
    <w:rsid w:val="00D53BE0"/>
    <w:rsid w:val="00D53E26"/>
    <w:rsid w:val="00D541A1"/>
    <w:rsid w:val="00D54597"/>
    <w:rsid w:val="00D54753"/>
    <w:rsid w:val="00D550C8"/>
    <w:rsid w:val="00D5754F"/>
    <w:rsid w:val="00D576E9"/>
    <w:rsid w:val="00D5796B"/>
    <w:rsid w:val="00D57CC9"/>
    <w:rsid w:val="00D601FA"/>
    <w:rsid w:val="00D60814"/>
    <w:rsid w:val="00D60952"/>
    <w:rsid w:val="00D60B60"/>
    <w:rsid w:val="00D60BB7"/>
    <w:rsid w:val="00D60C35"/>
    <w:rsid w:val="00D618DD"/>
    <w:rsid w:val="00D61AF1"/>
    <w:rsid w:val="00D61D47"/>
    <w:rsid w:val="00D62330"/>
    <w:rsid w:val="00D62876"/>
    <w:rsid w:val="00D62964"/>
    <w:rsid w:val="00D63299"/>
    <w:rsid w:val="00D63942"/>
    <w:rsid w:val="00D63BAF"/>
    <w:rsid w:val="00D64089"/>
    <w:rsid w:val="00D6428D"/>
    <w:rsid w:val="00D642FF"/>
    <w:rsid w:val="00D649B5"/>
    <w:rsid w:val="00D64BA6"/>
    <w:rsid w:val="00D64EC2"/>
    <w:rsid w:val="00D65404"/>
    <w:rsid w:val="00D67182"/>
    <w:rsid w:val="00D67F1B"/>
    <w:rsid w:val="00D67FB0"/>
    <w:rsid w:val="00D70524"/>
    <w:rsid w:val="00D70F4A"/>
    <w:rsid w:val="00D71BDA"/>
    <w:rsid w:val="00D71DFD"/>
    <w:rsid w:val="00D720E0"/>
    <w:rsid w:val="00D723D5"/>
    <w:rsid w:val="00D72480"/>
    <w:rsid w:val="00D73053"/>
    <w:rsid w:val="00D73443"/>
    <w:rsid w:val="00D736F4"/>
    <w:rsid w:val="00D739F7"/>
    <w:rsid w:val="00D73DD7"/>
    <w:rsid w:val="00D74006"/>
    <w:rsid w:val="00D7440A"/>
    <w:rsid w:val="00D7505B"/>
    <w:rsid w:val="00D75101"/>
    <w:rsid w:val="00D756C8"/>
    <w:rsid w:val="00D75A7E"/>
    <w:rsid w:val="00D75B76"/>
    <w:rsid w:val="00D76142"/>
    <w:rsid w:val="00D76368"/>
    <w:rsid w:val="00D7656F"/>
    <w:rsid w:val="00D76575"/>
    <w:rsid w:val="00D769CD"/>
    <w:rsid w:val="00D76CC9"/>
    <w:rsid w:val="00D76FF8"/>
    <w:rsid w:val="00D775EA"/>
    <w:rsid w:val="00D7764D"/>
    <w:rsid w:val="00D779CD"/>
    <w:rsid w:val="00D77DA7"/>
    <w:rsid w:val="00D80097"/>
    <w:rsid w:val="00D80530"/>
    <w:rsid w:val="00D8085D"/>
    <w:rsid w:val="00D81066"/>
    <w:rsid w:val="00D810E2"/>
    <w:rsid w:val="00D81196"/>
    <w:rsid w:val="00D81614"/>
    <w:rsid w:val="00D81908"/>
    <w:rsid w:val="00D81A7B"/>
    <w:rsid w:val="00D828E9"/>
    <w:rsid w:val="00D82BA1"/>
    <w:rsid w:val="00D83828"/>
    <w:rsid w:val="00D83EAC"/>
    <w:rsid w:val="00D843DA"/>
    <w:rsid w:val="00D84D1C"/>
    <w:rsid w:val="00D84DEF"/>
    <w:rsid w:val="00D84F51"/>
    <w:rsid w:val="00D85663"/>
    <w:rsid w:val="00D85923"/>
    <w:rsid w:val="00D85B86"/>
    <w:rsid w:val="00D86B27"/>
    <w:rsid w:val="00D87089"/>
    <w:rsid w:val="00D875D1"/>
    <w:rsid w:val="00D8762C"/>
    <w:rsid w:val="00D90AD7"/>
    <w:rsid w:val="00D90CAD"/>
    <w:rsid w:val="00D90F79"/>
    <w:rsid w:val="00D91623"/>
    <w:rsid w:val="00D91F4F"/>
    <w:rsid w:val="00D91FC0"/>
    <w:rsid w:val="00D92361"/>
    <w:rsid w:val="00D9271B"/>
    <w:rsid w:val="00D934B7"/>
    <w:rsid w:val="00D93559"/>
    <w:rsid w:val="00D93974"/>
    <w:rsid w:val="00D93F0D"/>
    <w:rsid w:val="00D93F80"/>
    <w:rsid w:val="00D93FB3"/>
    <w:rsid w:val="00D94FF5"/>
    <w:rsid w:val="00D95311"/>
    <w:rsid w:val="00D95513"/>
    <w:rsid w:val="00D95F6A"/>
    <w:rsid w:val="00D96552"/>
    <w:rsid w:val="00D96897"/>
    <w:rsid w:val="00D96B6B"/>
    <w:rsid w:val="00D96DB6"/>
    <w:rsid w:val="00D97305"/>
    <w:rsid w:val="00D97B39"/>
    <w:rsid w:val="00D97DF0"/>
    <w:rsid w:val="00DA0A29"/>
    <w:rsid w:val="00DA0C6C"/>
    <w:rsid w:val="00DA264B"/>
    <w:rsid w:val="00DA2715"/>
    <w:rsid w:val="00DA2A5C"/>
    <w:rsid w:val="00DA3021"/>
    <w:rsid w:val="00DA3C0B"/>
    <w:rsid w:val="00DA4332"/>
    <w:rsid w:val="00DA47A2"/>
    <w:rsid w:val="00DA4A28"/>
    <w:rsid w:val="00DA4D8D"/>
    <w:rsid w:val="00DA59F8"/>
    <w:rsid w:val="00DA6110"/>
    <w:rsid w:val="00DA6463"/>
    <w:rsid w:val="00DA64BB"/>
    <w:rsid w:val="00DA655F"/>
    <w:rsid w:val="00DA6636"/>
    <w:rsid w:val="00DA6A8D"/>
    <w:rsid w:val="00DA6F7C"/>
    <w:rsid w:val="00DA736C"/>
    <w:rsid w:val="00DA7B34"/>
    <w:rsid w:val="00DB04BC"/>
    <w:rsid w:val="00DB07D9"/>
    <w:rsid w:val="00DB080E"/>
    <w:rsid w:val="00DB0AE0"/>
    <w:rsid w:val="00DB0BC0"/>
    <w:rsid w:val="00DB0BEC"/>
    <w:rsid w:val="00DB0CE4"/>
    <w:rsid w:val="00DB0EA0"/>
    <w:rsid w:val="00DB2017"/>
    <w:rsid w:val="00DB23BD"/>
    <w:rsid w:val="00DB29A9"/>
    <w:rsid w:val="00DB2AEB"/>
    <w:rsid w:val="00DB3478"/>
    <w:rsid w:val="00DB3994"/>
    <w:rsid w:val="00DB4D28"/>
    <w:rsid w:val="00DB523E"/>
    <w:rsid w:val="00DB5354"/>
    <w:rsid w:val="00DB5395"/>
    <w:rsid w:val="00DB590A"/>
    <w:rsid w:val="00DB5C94"/>
    <w:rsid w:val="00DB5E13"/>
    <w:rsid w:val="00DB60AB"/>
    <w:rsid w:val="00DB60BC"/>
    <w:rsid w:val="00DB6B58"/>
    <w:rsid w:val="00DB7B44"/>
    <w:rsid w:val="00DB7CD7"/>
    <w:rsid w:val="00DC0EA4"/>
    <w:rsid w:val="00DC115D"/>
    <w:rsid w:val="00DC14B0"/>
    <w:rsid w:val="00DC2979"/>
    <w:rsid w:val="00DC2E04"/>
    <w:rsid w:val="00DC36E7"/>
    <w:rsid w:val="00DC51CA"/>
    <w:rsid w:val="00DC5933"/>
    <w:rsid w:val="00DC5AF7"/>
    <w:rsid w:val="00DC5C7A"/>
    <w:rsid w:val="00DC5EE2"/>
    <w:rsid w:val="00DC6AA8"/>
    <w:rsid w:val="00DC77C7"/>
    <w:rsid w:val="00DC792A"/>
    <w:rsid w:val="00DC7BAF"/>
    <w:rsid w:val="00DC7C98"/>
    <w:rsid w:val="00DC7F46"/>
    <w:rsid w:val="00DD0321"/>
    <w:rsid w:val="00DD0556"/>
    <w:rsid w:val="00DD05B3"/>
    <w:rsid w:val="00DD062F"/>
    <w:rsid w:val="00DD081A"/>
    <w:rsid w:val="00DD0F9E"/>
    <w:rsid w:val="00DD167E"/>
    <w:rsid w:val="00DD1BB1"/>
    <w:rsid w:val="00DD1E8B"/>
    <w:rsid w:val="00DD214B"/>
    <w:rsid w:val="00DD2336"/>
    <w:rsid w:val="00DD26C1"/>
    <w:rsid w:val="00DD2A15"/>
    <w:rsid w:val="00DD2D4A"/>
    <w:rsid w:val="00DD30D6"/>
    <w:rsid w:val="00DD32AA"/>
    <w:rsid w:val="00DD3815"/>
    <w:rsid w:val="00DD3918"/>
    <w:rsid w:val="00DD4069"/>
    <w:rsid w:val="00DD4D0E"/>
    <w:rsid w:val="00DD5155"/>
    <w:rsid w:val="00DD5514"/>
    <w:rsid w:val="00DD5601"/>
    <w:rsid w:val="00DD5990"/>
    <w:rsid w:val="00DD5BD5"/>
    <w:rsid w:val="00DD7458"/>
    <w:rsid w:val="00DD78B0"/>
    <w:rsid w:val="00DD7ACC"/>
    <w:rsid w:val="00DE015A"/>
    <w:rsid w:val="00DE03DF"/>
    <w:rsid w:val="00DE0E40"/>
    <w:rsid w:val="00DE1351"/>
    <w:rsid w:val="00DE15DD"/>
    <w:rsid w:val="00DE167D"/>
    <w:rsid w:val="00DE1C49"/>
    <w:rsid w:val="00DE1E27"/>
    <w:rsid w:val="00DE2CD0"/>
    <w:rsid w:val="00DE323A"/>
    <w:rsid w:val="00DE33B1"/>
    <w:rsid w:val="00DE3559"/>
    <w:rsid w:val="00DE3935"/>
    <w:rsid w:val="00DE3AA6"/>
    <w:rsid w:val="00DE4418"/>
    <w:rsid w:val="00DE457E"/>
    <w:rsid w:val="00DE46CC"/>
    <w:rsid w:val="00DE4B26"/>
    <w:rsid w:val="00DE5A42"/>
    <w:rsid w:val="00DE5FAD"/>
    <w:rsid w:val="00DE6496"/>
    <w:rsid w:val="00DE69E9"/>
    <w:rsid w:val="00DE6E60"/>
    <w:rsid w:val="00DE6EAE"/>
    <w:rsid w:val="00DE79C0"/>
    <w:rsid w:val="00DE7A05"/>
    <w:rsid w:val="00DE7D3A"/>
    <w:rsid w:val="00DE7FB7"/>
    <w:rsid w:val="00DF0187"/>
    <w:rsid w:val="00DF0602"/>
    <w:rsid w:val="00DF0FD4"/>
    <w:rsid w:val="00DF1018"/>
    <w:rsid w:val="00DF1BAF"/>
    <w:rsid w:val="00DF1CE1"/>
    <w:rsid w:val="00DF1D7E"/>
    <w:rsid w:val="00DF1EA4"/>
    <w:rsid w:val="00DF1F0C"/>
    <w:rsid w:val="00DF211C"/>
    <w:rsid w:val="00DF249A"/>
    <w:rsid w:val="00DF25FD"/>
    <w:rsid w:val="00DF2885"/>
    <w:rsid w:val="00DF326E"/>
    <w:rsid w:val="00DF396F"/>
    <w:rsid w:val="00DF3B10"/>
    <w:rsid w:val="00DF3EE3"/>
    <w:rsid w:val="00DF3FEB"/>
    <w:rsid w:val="00DF4D6A"/>
    <w:rsid w:val="00DF5BE8"/>
    <w:rsid w:val="00DF63A7"/>
    <w:rsid w:val="00DF7556"/>
    <w:rsid w:val="00DF758E"/>
    <w:rsid w:val="00DF7D08"/>
    <w:rsid w:val="00E0037C"/>
    <w:rsid w:val="00E00A53"/>
    <w:rsid w:val="00E013D4"/>
    <w:rsid w:val="00E025AF"/>
    <w:rsid w:val="00E02A23"/>
    <w:rsid w:val="00E02AF0"/>
    <w:rsid w:val="00E02BA5"/>
    <w:rsid w:val="00E02BD3"/>
    <w:rsid w:val="00E02C71"/>
    <w:rsid w:val="00E03068"/>
    <w:rsid w:val="00E03517"/>
    <w:rsid w:val="00E03E5A"/>
    <w:rsid w:val="00E047AF"/>
    <w:rsid w:val="00E047E6"/>
    <w:rsid w:val="00E048F3"/>
    <w:rsid w:val="00E04979"/>
    <w:rsid w:val="00E04C7F"/>
    <w:rsid w:val="00E051C8"/>
    <w:rsid w:val="00E0549B"/>
    <w:rsid w:val="00E05638"/>
    <w:rsid w:val="00E0590C"/>
    <w:rsid w:val="00E05F78"/>
    <w:rsid w:val="00E06EF7"/>
    <w:rsid w:val="00E0765F"/>
    <w:rsid w:val="00E07F12"/>
    <w:rsid w:val="00E10233"/>
    <w:rsid w:val="00E103F2"/>
    <w:rsid w:val="00E108C2"/>
    <w:rsid w:val="00E11785"/>
    <w:rsid w:val="00E117C8"/>
    <w:rsid w:val="00E11864"/>
    <w:rsid w:val="00E11ABE"/>
    <w:rsid w:val="00E12321"/>
    <w:rsid w:val="00E13180"/>
    <w:rsid w:val="00E135F1"/>
    <w:rsid w:val="00E13E53"/>
    <w:rsid w:val="00E157DD"/>
    <w:rsid w:val="00E16015"/>
    <w:rsid w:val="00E1622C"/>
    <w:rsid w:val="00E164A5"/>
    <w:rsid w:val="00E168BD"/>
    <w:rsid w:val="00E17687"/>
    <w:rsid w:val="00E17847"/>
    <w:rsid w:val="00E17851"/>
    <w:rsid w:val="00E20493"/>
    <w:rsid w:val="00E20D4B"/>
    <w:rsid w:val="00E21373"/>
    <w:rsid w:val="00E215D2"/>
    <w:rsid w:val="00E21943"/>
    <w:rsid w:val="00E21A0A"/>
    <w:rsid w:val="00E225B4"/>
    <w:rsid w:val="00E228AC"/>
    <w:rsid w:val="00E22C9C"/>
    <w:rsid w:val="00E23205"/>
    <w:rsid w:val="00E237BC"/>
    <w:rsid w:val="00E2419F"/>
    <w:rsid w:val="00E24703"/>
    <w:rsid w:val="00E24925"/>
    <w:rsid w:val="00E24B5D"/>
    <w:rsid w:val="00E24D0B"/>
    <w:rsid w:val="00E253D9"/>
    <w:rsid w:val="00E255A1"/>
    <w:rsid w:val="00E25FB4"/>
    <w:rsid w:val="00E26087"/>
    <w:rsid w:val="00E267A8"/>
    <w:rsid w:val="00E26C39"/>
    <w:rsid w:val="00E26D76"/>
    <w:rsid w:val="00E2704F"/>
    <w:rsid w:val="00E27933"/>
    <w:rsid w:val="00E307E7"/>
    <w:rsid w:val="00E30B86"/>
    <w:rsid w:val="00E30C1D"/>
    <w:rsid w:val="00E31316"/>
    <w:rsid w:val="00E316BF"/>
    <w:rsid w:val="00E31D75"/>
    <w:rsid w:val="00E31D90"/>
    <w:rsid w:val="00E328CC"/>
    <w:rsid w:val="00E339AF"/>
    <w:rsid w:val="00E34611"/>
    <w:rsid w:val="00E34B7A"/>
    <w:rsid w:val="00E34D45"/>
    <w:rsid w:val="00E34DF2"/>
    <w:rsid w:val="00E35394"/>
    <w:rsid w:val="00E35739"/>
    <w:rsid w:val="00E359C8"/>
    <w:rsid w:val="00E35A2C"/>
    <w:rsid w:val="00E35C61"/>
    <w:rsid w:val="00E35D88"/>
    <w:rsid w:val="00E3665E"/>
    <w:rsid w:val="00E37396"/>
    <w:rsid w:val="00E373D0"/>
    <w:rsid w:val="00E37B3C"/>
    <w:rsid w:val="00E40055"/>
    <w:rsid w:val="00E40457"/>
    <w:rsid w:val="00E4060A"/>
    <w:rsid w:val="00E40730"/>
    <w:rsid w:val="00E4087C"/>
    <w:rsid w:val="00E40CA4"/>
    <w:rsid w:val="00E41407"/>
    <w:rsid w:val="00E4149D"/>
    <w:rsid w:val="00E41730"/>
    <w:rsid w:val="00E4241E"/>
    <w:rsid w:val="00E424A7"/>
    <w:rsid w:val="00E425C1"/>
    <w:rsid w:val="00E426D0"/>
    <w:rsid w:val="00E42950"/>
    <w:rsid w:val="00E42F76"/>
    <w:rsid w:val="00E43181"/>
    <w:rsid w:val="00E4377F"/>
    <w:rsid w:val="00E43EE2"/>
    <w:rsid w:val="00E441FC"/>
    <w:rsid w:val="00E44744"/>
    <w:rsid w:val="00E44919"/>
    <w:rsid w:val="00E44D97"/>
    <w:rsid w:val="00E44E41"/>
    <w:rsid w:val="00E44F64"/>
    <w:rsid w:val="00E4522B"/>
    <w:rsid w:val="00E452E3"/>
    <w:rsid w:val="00E46698"/>
    <w:rsid w:val="00E46945"/>
    <w:rsid w:val="00E46FB0"/>
    <w:rsid w:val="00E472E1"/>
    <w:rsid w:val="00E4750F"/>
    <w:rsid w:val="00E47640"/>
    <w:rsid w:val="00E47831"/>
    <w:rsid w:val="00E479A4"/>
    <w:rsid w:val="00E479E1"/>
    <w:rsid w:val="00E47E57"/>
    <w:rsid w:val="00E5010C"/>
    <w:rsid w:val="00E50672"/>
    <w:rsid w:val="00E5096E"/>
    <w:rsid w:val="00E50FEE"/>
    <w:rsid w:val="00E510AD"/>
    <w:rsid w:val="00E514AF"/>
    <w:rsid w:val="00E517ED"/>
    <w:rsid w:val="00E51D1C"/>
    <w:rsid w:val="00E522E2"/>
    <w:rsid w:val="00E527B1"/>
    <w:rsid w:val="00E5320A"/>
    <w:rsid w:val="00E53405"/>
    <w:rsid w:val="00E5349F"/>
    <w:rsid w:val="00E5367F"/>
    <w:rsid w:val="00E53680"/>
    <w:rsid w:val="00E536F8"/>
    <w:rsid w:val="00E53B4E"/>
    <w:rsid w:val="00E53D84"/>
    <w:rsid w:val="00E54AFD"/>
    <w:rsid w:val="00E552ED"/>
    <w:rsid w:val="00E55F20"/>
    <w:rsid w:val="00E55F42"/>
    <w:rsid w:val="00E562D6"/>
    <w:rsid w:val="00E5696D"/>
    <w:rsid w:val="00E5697B"/>
    <w:rsid w:val="00E56D8F"/>
    <w:rsid w:val="00E574FA"/>
    <w:rsid w:val="00E57722"/>
    <w:rsid w:val="00E57A83"/>
    <w:rsid w:val="00E60E2E"/>
    <w:rsid w:val="00E61133"/>
    <w:rsid w:val="00E612A6"/>
    <w:rsid w:val="00E6223E"/>
    <w:rsid w:val="00E62597"/>
    <w:rsid w:val="00E62D2C"/>
    <w:rsid w:val="00E63B3B"/>
    <w:rsid w:val="00E6508D"/>
    <w:rsid w:val="00E6624D"/>
    <w:rsid w:val="00E66325"/>
    <w:rsid w:val="00E66697"/>
    <w:rsid w:val="00E667CA"/>
    <w:rsid w:val="00E66AAA"/>
    <w:rsid w:val="00E66C6F"/>
    <w:rsid w:val="00E67C2E"/>
    <w:rsid w:val="00E67CCD"/>
    <w:rsid w:val="00E709D3"/>
    <w:rsid w:val="00E709DB"/>
    <w:rsid w:val="00E71128"/>
    <w:rsid w:val="00E71291"/>
    <w:rsid w:val="00E71CD6"/>
    <w:rsid w:val="00E72530"/>
    <w:rsid w:val="00E72CB6"/>
    <w:rsid w:val="00E72ECD"/>
    <w:rsid w:val="00E7387E"/>
    <w:rsid w:val="00E739C3"/>
    <w:rsid w:val="00E74070"/>
    <w:rsid w:val="00E74277"/>
    <w:rsid w:val="00E744D7"/>
    <w:rsid w:val="00E74AE6"/>
    <w:rsid w:val="00E75613"/>
    <w:rsid w:val="00E758A4"/>
    <w:rsid w:val="00E75FA0"/>
    <w:rsid w:val="00E75FD8"/>
    <w:rsid w:val="00E76448"/>
    <w:rsid w:val="00E76535"/>
    <w:rsid w:val="00E765DB"/>
    <w:rsid w:val="00E81C9F"/>
    <w:rsid w:val="00E8246E"/>
    <w:rsid w:val="00E83210"/>
    <w:rsid w:val="00E834ED"/>
    <w:rsid w:val="00E83E93"/>
    <w:rsid w:val="00E83EFB"/>
    <w:rsid w:val="00E842B5"/>
    <w:rsid w:val="00E84A90"/>
    <w:rsid w:val="00E8512A"/>
    <w:rsid w:val="00E8545E"/>
    <w:rsid w:val="00E8561E"/>
    <w:rsid w:val="00E8563A"/>
    <w:rsid w:val="00E86AB0"/>
    <w:rsid w:val="00E86C90"/>
    <w:rsid w:val="00E86F75"/>
    <w:rsid w:val="00E8715A"/>
    <w:rsid w:val="00E90599"/>
    <w:rsid w:val="00E906EC"/>
    <w:rsid w:val="00E90BE7"/>
    <w:rsid w:val="00E90DF1"/>
    <w:rsid w:val="00E91164"/>
    <w:rsid w:val="00E93301"/>
    <w:rsid w:val="00E93435"/>
    <w:rsid w:val="00E93489"/>
    <w:rsid w:val="00E93572"/>
    <w:rsid w:val="00E939C8"/>
    <w:rsid w:val="00E93AC3"/>
    <w:rsid w:val="00E9448B"/>
    <w:rsid w:val="00E9450A"/>
    <w:rsid w:val="00E95986"/>
    <w:rsid w:val="00E9636D"/>
    <w:rsid w:val="00E963AF"/>
    <w:rsid w:val="00E96599"/>
    <w:rsid w:val="00E968B7"/>
    <w:rsid w:val="00E9697D"/>
    <w:rsid w:val="00E96EB1"/>
    <w:rsid w:val="00E9735D"/>
    <w:rsid w:val="00E97C24"/>
    <w:rsid w:val="00E97E99"/>
    <w:rsid w:val="00EA00DC"/>
    <w:rsid w:val="00EA0440"/>
    <w:rsid w:val="00EA07EE"/>
    <w:rsid w:val="00EA0D28"/>
    <w:rsid w:val="00EA0ED3"/>
    <w:rsid w:val="00EA0EFC"/>
    <w:rsid w:val="00EA16F3"/>
    <w:rsid w:val="00EA21A9"/>
    <w:rsid w:val="00EA2963"/>
    <w:rsid w:val="00EA3B73"/>
    <w:rsid w:val="00EA445C"/>
    <w:rsid w:val="00EA445D"/>
    <w:rsid w:val="00EA459E"/>
    <w:rsid w:val="00EA487F"/>
    <w:rsid w:val="00EA50F4"/>
    <w:rsid w:val="00EA589D"/>
    <w:rsid w:val="00EA5AAF"/>
    <w:rsid w:val="00EA5C97"/>
    <w:rsid w:val="00EA5F0D"/>
    <w:rsid w:val="00EA6063"/>
    <w:rsid w:val="00EA6108"/>
    <w:rsid w:val="00EA6881"/>
    <w:rsid w:val="00EA6972"/>
    <w:rsid w:val="00EA7475"/>
    <w:rsid w:val="00EA74A9"/>
    <w:rsid w:val="00EA762C"/>
    <w:rsid w:val="00EA7B38"/>
    <w:rsid w:val="00EA7CF2"/>
    <w:rsid w:val="00EB0884"/>
    <w:rsid w:val="00EB09E2"/>
    <w:rsid w:val="00EB0CA7"/>
    <w:rsid w:val="00EB0D9E"/>
    <w:rsid w:val="00EB0DFB"/>
    <w:rsid w:val="00EB0ECF"/>
    <w:rsid w:val="00EB1E1E"/>
    <w:rsid w:val="00EB265C"/>
    <w:rsid w:val="00EB2B35"/>
    <w:rsid w:val="00EB2B85"/>
    <w:rsid w:val="00EB2FAE"/>
    <w:rsid w:val="00EB3480"/>
    <w:rsid w:val="00EB50E1"/>
    <w:rsid w:val="00EB5250"/>
    <w:rsid w:val="00EB55B6"/>
    <w:rsid w:val="00EB5C67"/>
    <w:rsid w:val="00EB5FE0"/>
    <w:rsid w:val="00EB64F6"/>
    <w:rsid w:val="00EB65FF"/>
    <w:rsid w:val="00EB6688"/>
    <w:rsid w:val="00EB6987"/>
    <w:rsid w:val="00EB6C84"/>
    <w:rsid w:val="00EB7732"/>
    <w:rsid w:val="00EC06F2"/>
    <w:rsid w:val="00EC08EA"/>
    <w:rsid w:val="00EC09AF"/>
    <w:rsid w:val="00EC0AE7"/>
    <w:rsid w:val="00EC0DBC"/>
    <w:rsid w:val="00EC1214"/>
    <w:rsid w:val="00EC19A3"/>
    <w:rsid w:val="00EC2A38"/>
    <w:rsid w:val="00EC2B1C"/>
    <w:rsid w:val="00EC3477"/>
    <w:rsid w:val="00EC3D2C"/>
    <w:rsid w:val="00EC3F7B"/>
    <w:rsid w:val="00EC408B"/>
    <w:rsid w:val="00EC4150"/>
    <w:rsid w:val="00EC4161"/>
    <w:rsid w:val="00EC4603"/>
    <w:rsid w:val="00EC48EE"/>
    <w:rsid w:val="00EC4EB0"/>
    <w:rsid w:val="00EC6FC7"/>
    <w:rsid w:val="00EC72D9"/>
    <w:rsid w:val="00EC74DE"/>
    <w:rsid w:val="00EC7EE9"/>
    <w:rsid w:val="00ED0980"/>
    <w:rsid w:val="00ED0EA8"/>
    <w:rsid w:val="00ED1018"/>
    <w:rsid w:val="00ED11BD"/>
    <w:rsid w:val="00ED1381"/>
    <w:rsid w:val="00ED15AE"/>
    <w:rsid w:val="00ED165E"/>
    <w:rsid w:val="00ED1CC8"/>
    <w:rsid w:val="00ED266C"/>
    <w:rsid w:val="00ED270E"/>
    <w:rsid w:val="00ED30E2"/>
    <w:rsid w:val="00ED3206"/>
    <w:rsid w:val="00ED334A"/>
    <w:rsid w:val="00ED34D2"/>
    <w:rsid w:val="00ED35D0"/>
    <w:rsid w:val="00ED3623"/>
    <w:rsid w:val="00ED37A6"/>
    <w:rsid w:val="00ED3C67"/>
    <w:rsid w:val="00ED41D4"/>
    <w:rsid w:val="00ED43DC"/>
    <w:rsid w:val="00ED4AA3"/>
    <w:rsid w:val="00ED4CBF"/>
    <w:rsid w:val="00ED504B"/>
    <w:rsid w:val="00ED523F"/>
    <w:rsid w:val="00ED55DA"/>
    <w:rsid w:val="00ED58FC"/>
    <w:rsid w:val="00ED5AED"/>
    <w:rsid w:val="00ED5E8F"/>
    <w:rsid w:val="00ED6332"/>
    <w:rsid w:val="00ED6D80"/>
    <w:rsid w:val="00ED745D"/>
    <w:rsid w:val="00ED7917"/>
    <w:rsid w:val="00EE0484"/>
    <w:rsid w:val="00EE0B90"/>
    <w:rsid w:val="00EE0F1F"/>
    <w:rsid w:val="00EE10FB"/>
    <w:rsid w:val="00EE122B"/>
    <w:rsid w:val="00EE13EC"/>
    <w:rsid w:val="00EE15F8"/>
    <w:rsid w:val="00EE20B9"/>
    <w:rsid w:val="00EE2285"/>
    <w:rsid w:val="00EE270E"/>
    <w:rsid w:val="00EE2869"/>
    <w:rsid w:val="00EE2882"/>
    <w:rsid w:val="00EE3267"/>
    <w:rsid w:val="00EE34C9"/>
    <w:rsid w:val="00EE353A"/>
    <w:rsid w:val="00EE3702"/>
    <w:rsid w:val="00EE3AEF"/>
    <w:rsid w:val="00EE4073"/>
    <w:rsid w:val="00EE4461"/>
    <w:rsid w:val="00EE4DF7"/>
    <w:rsid w:val="00EE527B"/>
    <w:rsid w:val="00EE646E"/>
    <w:rsid w:val="00EE69AC"/>
    <w:rsid w:val="00EE6CCD"/>
    <w:rsid w:val="00EE7F29"/>
    <w:rsid w:val="00EF0392"/>
    <w:rsid w:val="00EF0995"/>
    <w:rsid w:val="00EF113B"/>
    <w:rsid w:val="00EF1427"/>
    <w:rsid w:val="00EF144C"/>
    <w:rsid w:val="00EF17B7"/>
    <w:rsid w:val="00EF1A45"/>
    <w:rsid w:val="00EF2683"/>
    <w:rsid w:val="00EF281A"/>
    <w:rsid w:val="00EF2AA0"/>
    <w:rsid w:val="00EF2C38"/>
    <w:rsid w:val="00EF31D3"/>
    <w:rsid w:val="00EF355A"/>
    <w:rsid w:val="00EF3841"/>
    <w:rsid w:val="00EF3E06"/>
    <w:rsid w:val="00EF4AD7"/>
    <w:rsid w:val="00EF5284"/>
    <w:rsid w:val="00EF65C8"/>
    <w:rsid w:val="00EF6999"/>
    <w:rsid w:val="00EF6B98"/>
    <w:rsid w:val="00EF6CF2"/>
    <w:rsid w:val="00EF70E2"/>
    <w:rsid w:val="00EF7760"/>
    <w:rsid w:val="00EF7BDE"/>
    <w:rsid w:val="00F00580"/>
    <w:rsid w:val="00F005A4"/>
    <w:rsid w:val="00F00C07"/>
    <w:rsid w:val="00F00C9E"/>
    <w:rsid w:val="00F01068"/>
    <w:rsid w:val="00F01D00"/>
    <w:rsid w:val="00F01D31"/>
    <w:rsid w:val="00F0267F"/>
    <w:rsid w:val="00F0288B"/>
    <w:rsid w:val="00F02F2F"/>
    <w:rsid w:val="00F031EA"/>
    <w:rsid w:val="00F032F8"/>
    <w:rsid w:val="00F033ED"/>
    <w:rsid w:val="00F03D3F"/>
    <w:rsid w:val="00F0403D"/>
    <w:rsid w:val="00F04704"/>
    <w:rsid w:val="00F04ACC"/>
    <w:rsid w:val="00F04CEA"/>
    <w:rsid w:val="00F053B6"/>
    <w:rsid w:val="00F0545F"/>
    <w:rsid w:val="00F059D9"/>
    <w:rsid w:val="00F061DC"/>
    <w:rsid w:val="00F066AA"/>
    <w:rsid w:val="00F07F18"/>
    <w:rsid w:val="00F100D4"/>
    <w:rsid w:val="00F10389"/>
    <w:rsid w:val="00F11685"/>
    <w:rsid w:val="00F11763"/>
    <w:rsid w:val="00F11AFB"/>
    <w:rsid w:val="00F12046"/>
    <w:rsid w:val="00F12183"/>
    <w:rsid w:val="00F12281"/>
    <w:rsid w:val="00F128FE"/>
    <w:rsid w:val="00F12C79"/>
    <w:rsid w:val="00F130F0"/>
    <w:rsid w:val="00F13404"/>
    <w:rsid w:val="00F13823"/>
    <w:rsid w:val="00F13ADF"/>
    <w:rsid w:val="00F13EB9"/>
    <w:rsid w:val="00F14098"/>
    <w:rsid w:val="00F147BC"/>
    <w:rsid w:val="00F15135"/>
    <w:rsid w:val="00F1530F"/>
    <w:rsid w:val="00F160BB"/>
    <w:rsid w:val="00F16E94"/>
    <w:rsid w:val="00F171E8"/>
    <w:rsid w:val="00F1770F"/>
    <w:rsid w:val="00F20289"/>
    <w:rsid w:val="00F2040A"/>
    <w:rsid w:val="00F2067B"/>
    <w:rsid w:val="00F2076D"/>
    <w:rsid w:val="00F207CF"/>
    <w:rsid w:val="00F20CAA"/>
    <w:rsid w:val="00F20EA5"/>
    <w:rsid w:val="00F21970"/>
    <w:rsid w:val="00F21A78"/>
    <w:rsid w:val="00F22357"/>
    <w:rsid w:val="00F22B7F"/>
    <w:rsid w:val="00F2328B"/>
    <w:rsid w:val="00F2336A"/>
    <w:rsid w:val="00F23528"/>
    <w:rsid w:val="00F23A15"/>
    <w:rsid w:val="00F23A51"/>
    <w:rsid w:val="00F23C07"/>
    <w:rsid w:val="00F23F99"/>
    <w:rsid w:val="00F23FD6"/>
    <w:rsid w:val="00F24A30"/>
    <w:rsid w:val="00F24C5A"/>
    <w:rsid w:val="00F25C86"/>
    <w:rsid w:val="00F25CC3"/>
    <w:rsid w:val="00F25E2F"/>
    <w:rsid w:val="00F26134"/>
    <w:rsid w:val="00F263CD"/>
    <w:rsid w:val="00F2649F"/>
    <w:rsid w:val="00F2701C"/>
    <w:rsid w:val="00F272EC"/>
    <w:rsid w:val="00F274CE"/>
    <w:rsid w:val="00F27591"/>
    <w:rsid w:val="00F275D6"/>
    <w:rsid w:val="00F27A90"/>
    <w:rsid w:val="00F27D83"/>
    <w:rsid w:val="00F27EB6"/>
    <w:rsid w:val="00F3025D"/>
    <w:rsid w:val="00F307AF"/>
    <w:rsid w:val="00F307FC"/>
    <w:rsid w:val="00F30932"/>
    <w:rsid w:val="00F31A11"/>
    <w:rsid w:val="00F31DA7"/>
    <w:rsid w:val="00F31ECE"/>
    <w:rsid w:val="00F320AE"/>
    <w:rsid w:val="00F321BE"/>
    <w:rsid w:val="00F3233F"/>
    <w:rsid w:val="00F323E1"/>
    <w:rsid w:val="00F32ABA"/>
    <w:rsid w:val="00F32AEF"/>
    <w:rsid w:val="00F32C73"/>
    <w:rsid w:val="00F3331F"/>
    <w:rsid w:val="00F334C9"/>
    <w:rsid w:val="00F337DB"/>
    <w:rsid w:val="00F3398D"/>
    <w:rsid w:val="00F33C79"/>
    <w:rsid w:val="00F33E2B"/>
    <w:rsid w:val="00F340C9"/>
    <w:rsid w:val="00F349B9"/>
    <w:rsid w:val="00F34BE2"/>
    <w:rsid w:val="00F3529F"/>
    <w:rsid w:val="00F358A9"/>
    <w:rsid w:val="00F361F9"/>
    <w:rsid w:val="00F40053"/>
    <w:rsid w:val="00F40297"/>
    <w:rsid w:val="00F40495"/>
    <w:rsid w:val="00F40878"/>
    <w:rsid w:val="00F408C5"/>
    <w:rsid w:val="00F415A8"/>
    <w:rsid w:val="00F41EC6"/>
    <w:rsid w:val="00F41FA6"/>
    <w:rsid w:val="00F42426"/>
    <w:rsid w:val="00F425E5"/>
    <w:rsid w:val="00F427D3"/>
    <w:rsid w:val="00F435A1"/>
    <w:rsid w:val="00F437C7"/>
    <w:rsid w:val="00F43D38"/>
    <w:rsid w:val="00F4443D"/>
    <w:rsid w:val="00F44D13"/>
    <w:rsid w:val="00F45B41"/>
    <w:rsid w:val="00F45BC8"/>
    <w:rsid w:val="00F45F1C"/>
    <w:rsid w:val="00F46914"/>
    <w:rsid w:val="00F4715B"/>
    <w:rsid w:val="00F47E3C"/>
    <w:rsid w:val="00F5011C"/>
    <w:rsid w:val="00F502D3"/>
    <w:rsid w:val="00F503B7"/>
    <w:rsid w:val="00F5085C"/>
    <w:rsid w:val="00F50B3C"/>
    <w:rsid w:val="00F519E5"/>
    <w:rsid w:val="00F51EE2"/>
    <w:rsid w:val="00F51F80"/>
    <w:rsid w:val="00F521B8"/>
    <w:rsid w:val="00F53023"/>
    <w:rsid w:val="00F534FF"/>
    <w:rsid w:val="00F537D1"/>
    <w:rsid w:val="00F539A3"/>
    <w:rsid w:val="00F53F3F"/>
    <w:rsid w:val="00F53F73"/>
    <w:rsid w:val="00F5459B"/>
    <w:rsid w:val="00F54948"/>
    <w:rsid w:val="00F54B12"/>
    <w:rsid w:val="00F54E91"/>
    <w:rsid w:val="00F5579A"/>
    <w:rsid w:val="00F558FB"/>
    <w:rsid w:val="00F55F84"/>
    <w:rsid w:val="00F5606B"/>
    <w:rsid w:val="00F56578"/>
    <w:rsid w:val="00F5700F"/>
    <w:rsid w:val="00F575FA"/>
    <w:rsid w:val="00F57E0E"/>
    <w:rsid w:val="00F6015F"/>
    <w:rsid w:val="00F605E4"/>
    <w:rsid w:val="00F60A94"/>
    <w:rsid w:val="00F60D87"/>
    <w:rsid w:val="00F60F0A"/>
    <w:rsid w:val="00F61695"/>
    <w:rsid w:val="00F61724"/>
    <w:rsid w:val="00F61E78"/>
    <w:rsid w:val="00F6248C"/>
    <w:rsid w:val="00F631C9"/>
    <w:rsid w:val="00F63370"/>
    <w:rsid w:val="00F6373F"/>
    <w:rsid w:val="00F63A2B"/>
    <w:rsid w:val="00F64667"/>
    <w:rsid w:val="00F64916"/>
    <w:rsid w:val="00F64EBB"/>
    <w:rsid w:val="00F654BA"/>
    <w:rsid w:val="00F66A34"/>
    <w:rsid w:val="00F66BFC"/>
    <w:rsid w:val="00F672F6"/>
    <w:rsid w:val="00F67670"/>
    <w:rsid w:val="00F6789B"/>
    <w:rsid w:val="00F679AB"/>
    <w:rsid w:val="00F67B9D"/>
    <w:rsid w:val="00F700FB"/>
    <w:rsid w:val="00F70128"/>
    <w:rsid w:val="00F704FE"/>
    <w:rsid w:val="00F70990"/>
    <w:rsid w:val="00F70B20"/>
    <w:rsid w:val="00F70E19"/>
    <w:rsid w:val="00F715E0"/>
    <w:rsid w:val="00F71AD1"/>
    <w:rsid w:val="00F72600"/>
    <w:rsid w:val="00F733DE"/>
    <w:rsid w:val="00F73605"/>
    <w:rsid w:val="00F73D2F"/>
    <w:rsid w:val="00F74EB9"/>
    <w:rsid w:val="00F750C3"/>
    <w:rsid w:val="00F75EDA"/>
    <w:rsid w:val="00F765B0"/>
    <w:rsid w:val="00F76959"/>
    <w:rsid w:val="00F769EF"/>
    <w:rsid w:val="00F76B9A"/>
    <w:rsid w:val="00F76CAC"/>
    <w:rsid w:val="00F814C6"/>
    <w:rsid w:val="00F81B25"/>
    <w:rsid w:val="00F81B8D"/>
    <w:rsid w:val="00F81CC7"/>
    <w:rsid w:val="00F81E81"/>
    <w:rsid w:val="00F81F6A"/>
    <w:rsid w:val="00F820D4"/>
    <w:rsid w:val="00F83B59"/>
    <w:rsid w:val="00F84238"/>
    <w:rsid w:val="00F84360"/>
    <w:rsid w:val="00F84670"/>
    <w:rsid w:val="00F84B07"/>
    <w:rsid w:val="00F8533F"/>
    <w:rsid w:val="00F85DCB"/>
    <w:rsid w:val="00F85F48"/>
    <w:rsid w:val="00F87764"/>
    <w:rsid w:val="00F879BE"/>
    <w:rsid w:val="00F87A25"/>
    <w:rsid w:val="00F903C0"/>
    <w:rsid w:val="00F9096E"/>
    <w:rsid w:val="00F90E62"/>
    <w:rsid w:val="00F91318"/>
    <w:rsid w:val="00F91748"/>
    <w:rsid w:val="00F91A23"/>
    <w:rsid w:val="00F91D9E"/>
    <w:rsid w:val="00F92B4F"/>
    <w:rsid w:val="00F93F65"/>
    <w:rsid w:val="00F948B6"/>
    <w:rsid w:val="00F94A05"/>
    <w:rsid w:val="00F94FDB"/>
    <w:rsid w:val="00F951B4"/>
    <w:rsid w:val="00F954FD"/>
    <w:rsid w:val="00F955E5"/>
    <w:rsid w:val="00F955EC"/>
    <w:rsid w:val="00F96472"/>
    <w:rsid w:val="00F965B6"/>
    <w:rsid w:val="00F96AC0"/>
    <w:rsid w:val="00F96BE5"/>
    <w:rsid w:val="00F9720C"/>
    <w:rsid w:val="00F9747F"/>
    <w:rsid w:val="00F97FF5"/>
    <w:rsid w:val="00FA0083"/>
    <w:rsid w:val="00FA0A87"/>
    <w:rsid w:val="00FA0F15"/>
    <w:rsid w:val="00FA1480"/>
    <w:rsid w:val="00FA14C1"/>
    <w:rsid w:val="00FA1749"/>
    <w:rsid w:val="00FA19C1"/>
    <w:rsid w:val="00FA1B18"/>
    <w:rsid w:val="00FA1D54"/>
    <w:rsid w:val="00FA2870"/>
    <w:rsid w:val="00FA2DD5"/>
    <w:rsid w:val="00FA2E4E"/>
    <w:rsid w:val="00FA3392"/>
    <w:rsid w:val="00FA375D"/>
    <w:rsid w:val="00FA40C0"/>
    <w:rsid w:val="00FA4248"/>
    <w:rsid w:val="00FA45EC"/>
    <w:rsid w:val="00FA49D4"/>
    <w:rsid w:val="00FA5277"/>
    <w:rsid w:val="00FA5AE0"/>
    <w:rsid w:val="00FA6138"/>
    <w:rsid w:val="00FA62D2"/>
    <w:rsid w:val="00FA6444"/>
    <w:rsid w:val="00FA6AFC"/>
    <w:rsid w:val="00FA6D22"/>
    <w:rsid w:val="00FA74FE"/>
    <w:rsid w:val="00FA786C"/>
    <w:rsid w:val="00FA7FEB"/>
    <w:rsid w:val="00FB06CC"/>
    <w:rsid w:val="00FB0DDF"/>
    <w:rsid w:val="00FB13FA"/>
    <w:rsid w:val="00FB14EF"/>
    <w:rsid w:val="00FB1CD5"/>
    <w:rsid w:val="00FB1E82"/>
    <w:rsid w:val="00FB22E9"/>
    <w:rsid w:val="00FB35F9"/>
    <w:rsid w:val="00FB3D82"/>
    <w:rsid w:val="00FB3DAB"/>
    <w:rsid w:val="00FB4AE0"/>
    <w:rsid w:val="00FB4B51"/>
    <w:rsid w:val="00FB4CF8"/>
    <w:rsid w:val="00FB5186"/>
    <w:rsid w:val="00FB5547"/>
    <w:rsid w:val="00FB59B6"/>
    <w:rsid w:val="00FB6A1D"/>
    <w:rsid w:val="00FB73B1"/>
    <w:rsid w:val="00FB7614"/>
    <w:rsid w:val="00FC0301"/>
    <w:rsid w:val="00FC03FD"/>
    <w:rsid w:val="00FC0816"/>
    <w:rsid w:val="00FC08A4"/>
    <w:rsid w:val="00FC09C7"/>
    <w:rsid w:val="00FC1528"/>
    <w:rsid w:val="00FC1C51"/>
    <w:rsid w:val="00FC2280"/>
    <w:rsid w:val="00FC2389"/>
    <w:rsid w:val="00FC293E"/>
    <w:rsid w:val="00FC2A4B"/>
    <w:rsid w:val="00FC2FAB"/>
    <w:rsid w:val="00FC37CA"/>
    <w:rsid w:val="00FC3BA2"/>
    <w:rsid w:val="00FC46C8"/>
    <w:rsid w:val="00FC46D8"/>
    <w:rsid w:val="00FC4BE9"/>
    <w:rsid w:val="00FC50FA"/>
    <w:rsid w:val="00FC535D"/>
    <w:rsid w:val="00FC541A"/>
    <w:rsid w:val="00FC5457"/>
    <w:rsid w:val="00FC5B4D"/>
    <w:rsid w:val="00FC623F"/>
    <w:rsid w:val="00FC6658"/>
    <w:rsid w:val="00FC6694"/>
    <w:rsid w:val="00FC69AE"/>
    <w:rsid w:val="00FC7114"/>
    <w:rsid w:val="00FC79D6"/>
    <w:rsid w:val="00FC7E7A"/>
    <w:rsid w:val="00FD064C"/>
    <w:rsid w:val="00FD0670"/>
    <w:rsid w:val="00FD075A"/>
    <w:rsid w:val="00FD0C57"/>
    <w:rsid w:val="00FD102F"/>
    <w:rsid w:val="00FD2174"/>
    <w:rsid w:val="00FD30FB"/>
    <w:rsid w:val="00FD3137"/>
    <w:rsid w:val="00FD33F1"/>
    <w:rsid w:val="00FD379C"/>
    <w:rsid w:val="00FD3CA7"/>
    <w:rsid w:val="00FD4356"/>
    <w:rsid w:val="00FD4478"/>
    <w:rsid w:val="00FD4957"/>
    <w:rsid w:val="00FD4E2D"/>
    <w:rsid w:val="00FD4F27"/>
    <w:rsid w:val="00FD50FD"/>
    <w:rsid w:val="00FD51D1"/>
    <w:rsid w:val="00FD5819"/>
    <w:rsid w:val="00FD5A5B"/>
    <w:rsid w:val="00FD5AF7"/>
    <w:rsid w:val="00FD5BC2"/>
    <w:rsid w:val="00FD6CC3"/>
    <w:rsid w:val="00FD6ED9"/>
    <w:rsid w:val="00FD734A"/>
    <w:rsid w:val="00FD76A0"/>
    <w:rsid w:val="00FD783D"/>
    <w:rsid w:val="00FD7E8C"/>
    <w:rsid w:val="00FE0213"/>
    <w:rsid w:val="00FE039E"/>
    <w:rsid w:val="00FE0D44"/>
    <w:rsid w:val="00FE0DDB"/>
    <w:rsid w:val="00FE1102"/>
    <w:rsid w:val="00FE1415"/>
    <w:rsid w:val="00FE239D"/>
    <w:rsid w:val="00FE251C"/>
    <w:rsid w:val="00FE2888"/>
    <w:rsid w:val="00FE29C0"/>
    <w:rsid w:val="00FE2ED3"/>
    <w:rsid w:val="00FE3C4E"/>
    <w:rsid w:val="00FE5499"/>
    <w:rsid w:val="00FE5828"/>
    <w:rsid w:val="00FE58F1"/>
    <w:rsid w:val="00FE5F53"/>
    <w:rsid w:val="00FE6642"/>
    <w:rsid w:val="00FE69F7"/>
    <w:rsid w:val="00FE742D"/>
    <w:rsid w:val="00FF012E"/>
    <w:rsid w:val="00FF0221"/>
    <w:rsid w:val="00FF0F63"/>
    <w:rsid w:val="00FF1C4F"/>
    <w:rsid w:val="00FF2305"/>
    <w:rsid w:val="00FF2617"/>
    <w:rsid w:val="00FF30BD"/>
    <w:rsid w:val="00FF31B7"/>
    <w:rsid w:val="00FF3AA4"/>
    <w:rsid w:val="00FF611A"/>
    <w:rsid w:val="00FF6480"/>
    <w:rsid w:val="00FF6603"/>
    <w:rsid w:val="00FF6963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EE5F65"/>
  <w15:chartTrackingRefBased/>
  <w15:docId w15:val="{4C51000D-CDD5-48D2-91B3-9E19DC27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7EFE"/>
    <w:pPr>
      <w:jc w:val="both"/>
    </w:pPr>
    <w:rPr>
      <w:rFonts w:eastAsia="MS Mincho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tabs>
        <w:tab w:val="clear" w:pos="4662"/>
        <w:tab w:val="num" w:pos="360"/>
      </w:tabs>
      <w:spacing w:before="240" w:after="180"/>
      <w:ind w:hanging="4662"/>
      <w:jc w:val="both"/>
      <w:outlineLvl w:val="0"/>
    </w:pPr>
    <w:rPr>
      <w:rFonts w:eastAsia="MS Mincho"/>
      <w:sz w:val="36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321"/>
  </w:style>
  <w:style w:type="character" w:customStyle="1" w:styleId="CommentTextChar">
    <w:name w:val="Comment Text Char"/>
    <w:link w:val="CommentText"/>
    <w:uiPriority w:val="99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03485E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?? ??,?????,????,Lista1,列出段落,列出段落1,中等深浅网格 1 - 着色 21,列表段落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"/>
    <w:link w:val="ListParagraph"/>
    <w:uiPriority w:val="34"/>
    <w:qFormat/>
    <w:rsid w:val="00A30A35"/>
    <w:rPr>
      <w:sz w:val="22"/>
      <w:szCs w:val="22"/>
      <w:lang w:val="en-US" w:eastAsia="en-US"/>
    </w:rPr>
  </w:style>
  <w:style w:type="paragraph" w:customStyle="1" w:styleId="Proposal">
    <w:name w:val="Proposal"/>
    <w:basedOn w:val="Normal"/>
    <w:link w:val="ProposalChar"/>
    <w:qFormat/>
    <w:rsid w:val="00574410"/>
    <w:pPr>
      <w:ind w:left="1276" w:hanging="1276"/>
    </w:pPr>
    <w:rPr>
      <w:b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23D0"/>
    <w:pPr>
      <w:overflowPunct w:val="0"/>
      <w:autoSpaceDE w:val="0"/>
      <w:autoSpaceDN w:val="0"/>
      <w:ind w:left="454" w:hanging="454"/>
      <w:jc w:val="left"/>
    </w:pPr>
    <w:rPr>
      <w:rFonts w:ascii="Times New Roman" w:eastAsia="Calibri" w:hAnsi="Times New Roman"/>
      <w:sz w:val="16"/>
      <w:szCs w:val="16"/>
      <w:lang w:val="en-CA" w:eastAsia="en-CA"/>
    </w:rPr>
  </w:style>
  <w:style w:type="character" w:customStyle="1" w:styleId="ProposalChar">
    <w:name w:val="Proposal Char"/>
    <w:link w:val="Proposal"/>
    <w:rsid w:val="00574410"/>
    <w:rPr>
      <w:rFonts w:eastAsia="MS Mincho"/>
      <w:b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rsid w:val="005B23D0"/>
    <w:rPr>
      <w:rFonts w:ascii="Times New Roman" w:hAnsi="Times New Roman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5B23D0"/>
    <w:rPr>
      <w:b/>
      <w:bCs/>
      <w:position w:val="6"/>
    </w:rPr>
  </w:style>
  <w:style w:type="paragraph" w:styleId="ListNumber">
    <w:name w:val="List Number"/>
    <w:basedOn w:val="Normal"/>
    <w:rsid w:val="00E71128"/>
    <w:pPr>
      <w:numPr>
        <w:numId w:val="6"/>
      </w:numPr>
      <w:jc w:val="left"/>
    </w:pPr>
    <w:rPr>
      <w:rFonts w:ascii="Times New Roman" w:eastAsia="Times" w:hAnsi="Times New Roman"/>
      <w:sz w:val="22"/>
    </w:rPr>
  </w:style>
  <w:style w:type="paragraph" w:customStyle="1" w:styleId="xmsonormal">
    <w:name w:val="x_msonormal"/>
    <w:basedOn w:val="Normal"/>
    <w:rsid w:val="00E71128"/>
    <w:pPr>
      <w:jc w:val="left"/>
    </w:pPr>
    <w:rPr>
      <w:rFonts w:eastAsia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F5761-5C9E-482E-BD36-CA88DD1D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27</cp:revision>
  <cp:lastPrinted>2018-07-24T22:53:00Z</cp:lastPrinted>
  <dcterms:created xsi:type="dcterms:W3CDTF">2019-03-29T21:34:00Z</dcterms:created>
  <dcterms:modified xsi:type="dcterms:W3CDTF">2019-03-29T22:32:00Z</dcterms:modified>
</cp:coreProperties>
</file>